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8C3C" w14:textId="4A69FF6D" w:rsidR="006B3764" w:rsidRDefault="00FC4340" w:rsidP="00FC4340">
      <w:pPr>
        <w:pStyle w:val="Title"/>
        <w:rPr>
          <w:color w:val="auto"/>
          <w:lang w:val="en-US"/>
        </w:rPr>
      </w:pPr>
      <w:r w:rsidRPr="00FC4340">
        <w:rPr>
          <w:color w:val="auto"/>
          <w:lang w:val="en-US"/>
        </w:rPr>
        <w:t xml:space="preserve">Expression of </w:t>
      </w:r>
      <w:r>
        <w:rPr>
          <w:color w:val="auto"/>
          <w:lang w:val="en-US"/>
        </w:rPr>
        <w:t>I</w:t>
      </w:r>
      <w:r w:rsidRPr="00FC4340">
        <w:rPr>
          <w:color w:val="auto"/>
          <w:lang w:val="en-US"/>
        </w:rPr>
        <w:t xml:space="preserve">nterest </w:t>
      </w:r>
      <w:r>
        <w:rPr>
          <w:color w:val="auto"/>
          <w:lang w:val="en-US"/>
        </w:rPr>
        <w:t xml:space="preserve">(EOI) </w:t>
      </w:r>
      <w:r w:rsidRPr="00FC4340">
        <w:rPr>
          <w:color w:val="auto"/>
          <w:lang w:val="en-US"/>
        </w:rPr>
        <w:t>to rehome a feral horse</w:t>
      </w:r>
    </w:p>
    <w:p w14:paraId="0B4FCE40" w14:textId="7293375C" w:rsidR="00FC4340" w:rsidRDefault="00FC4340" w:rsidP="00FC4340">
      <w:pPr>
        <w:pStyle w:val="Heading1"/>
        <w:rPr>
          <w:lang w:val="en-US" w:eastAsia="en-AU"/>
        </w:rPr>
      </w:pPr>
      <w:r>
        <w:rPr>
          <w:lang w:val="en-US" w:eastAsia="en-AU"/>
        </w:rPr>
        <w:t>About Parks Victoria’s feral horse rehoming program</w:t>
      </w:r>
    </w:p>
    <w:p w14:paraId="6A783262" w14:textId="77777777" w:rsidR="00FC4340" w:rsidRDefault="00FC4340" w:rsidP="00FC4340">
      <w:pPr>
        <w:spacing w:after="120" w:line="240" w:lineRule="auto"/>
        <w:textAlignment w:val="baseline"/>
        <w:rPr>
          <w:rFonts w:ascii="Calibri" w:eastAsia="Times New Roman" w:hAnsi="Calibri" w:cs="Calibri"/>
          <w:bCs/>
          <w:color w:val="auto"/>
          <w:lang w:eastAsia="en-AU"/>
        </w:rPr>
      </w:pPr>
      <w:r w:rsidRPr="00FC4340">
        <w:rPr>
          <w:rFonts w:ascii="Calibri" w:eastAsia="Times New Roman" w:hAnsi="Calibri" w:cs="Calibri"/>
          <w:bCs/>
          <w:color w:val="auto"/>
          <w:lang w:eastAsia="en-AU"/>
        </w:rPr>
        <w:t>Feral horses are present in significant numbers in two areas managed by Parks Victoria - the Victorian Alps (particularly the Alpine National Park) and Barmah National Park.</w:t>
      </w:r>
    </w:p>
    <w:p w14:paraId="72B56AAC" w14:textId="518414F7" w:rsidR="00FC4340" w:rsidRDefault="00FC4340" w:rsidP="00FC4340">
      <w:pPr>
        <w:spacing w:after="120" w:line="240" w:lineRule="auto"/>
        <w:textAlignment w:val="baseline"/>
        <w:rPr>
          <w:rFonts w:ascii="Calibri" w:eastAsia="Times New Roman" w:hAnsi="Calibri" w:cs="Calibri"/>
          <w:bCs/>
          <w:color w:val="auto"/>
          <w:lang w:eastAsia="en-AU"/>
        </w:rPr>
      </w:pPr>
      <w:r w:rsidRPr="00FC4340">
        <w:rPr>
          <w:rFonts w:ascii="Calibri" w:eastAsia="Times New Roman" w:hAnsi="Calibri" w:cs="Calibri"/>
          <w:bCs/>
          <w:color w:val="auto"/>
          <w:lang w:eastAsia="en-AU"/>
        </w:rPr>
        <w:t>Parks Victoria works with community and experts to design and deliver programs that can help control feral horse populations</w:t>
      </w:r>
      <w:r>
        <w:rPr>
          <w:rFonts w:ascii="Calibri" w:eastAsia="Times New Roman" w:hAnsi="Calibri" w:cs="Calibri"/>
          <w:bCs/>
          <w:color w:val="auto"/>
          <w:lang w:eastAsia="en-AU"/>
        </w:rPr>
        <w:t xml:space="preserve"> in these areas and</w:t>
      </w:r>
      <w:r w:rsidRPr="00FC4340">
        <w:rPr>
          <w:rFonts w:ascii="Calibri" w:eastAsia="Times New Roman" w:hAnsi="Calibri" w:cs="Calibri"/>
          <w:bCs/>
          <w:color w:val="auto"/>
          <w:lang w:eastAsia="en-AU"/>
        </w:rPr>
        <w:t xml:space="preserve"> is committed to rehoming feral horses to the extent that suitable rehoming applicants can be found</w:t>
      </w:r>
      <w:r>
        <w:rPr>
          <w:rFonts w:ascii="Calibri" w:eastAsia="Times New Roman" w:hAnsi="Calibri" w:cs="Calibri"/>
          <w:bCs/>
          <w:color w:val="auto"/>
          <w:lang w:eastAsia="en-AU"/>
        </w:rPr>
        <w:t>.</w:t>
      </w:r>
    </w:p>
    <w:p w14:paraId="52A82684" w14:textId="173598D8" w:rsidR="00FC4340" w:rsidRDefault="00FC4340" w:rsidP="00FC4340">
      <w:pPr>
        <w:spacing w:after="120" w:line="240" w:lineRule="auto"/>
        <w:textAlignment w:val="baseline"/>
        <w:rPr>
          <w:rFonts w:ascii="Calibri" w:eastAsia="Times New Roman" w:hAnsi="Calibri" w:cs="Calibri"/>
          <w:bCs/>
          <w:color w:val="auto"/>
          <w:lang w:eastAsia="en-AU"/>
        </w:rPr>
      </w:pPr>
      <w:r>
        <w:rPr>
          <w:rFonts w:ascii="Calibri" w:eastAsia="Times New Roman" w:hAnsi="Calibri" w:cs="Calibri"/>
          <w:bCs/>
          <w:color w:val="auto"/>
          <w:lang w:eastAsia="en-AU"/>
        </w:rPr>
        <w:t>Parks Victoria</w:t>
      </w:r>
      <w:r w:rsidRPr="00FC4340">
        <w:rPr>
          <w:rFonts w:eastAsia="Times New Roman"/>
          <w:bCs/>
          <w:color w:val="auto"/>
          <w:lang w:eastAsia="en-AU"/>
        </w:rPr>
        <w:t> </w:t>
      </w:r>
      <w:r w:rsidRPr="00FC4340">
        <w:rPr>
          <w:rFonts w:ascii="Calibri" w:eastAsia="Times New Roman" w:hAnsi="Calibri" w:cs="Calibri"/>
          <w:bCs/>
          <w:color w:val="auto"/>
          <w:lang w:eastAsia="en-AU"/>
        </w:rPr>
        <w:t>will continue to meet community demand in providing captured horses to rehoming locations that comply with standards for animal welfare.</w:t>
      </w:r>
    </w:p>
    <w:p w14:paraId="31B7B3A7" w14:textId="0347D159" w:rsidR="00FC4340" w:rsidRDefault="00FC4340" w:rsidP="00FC4340">
      <w:pPr>
        <w:spacing w:after="120" w:line="240" w:lineRule="auto"/>
        <w:textAlignment w:val="baseline"/>
        <w:rPr>
          <w:rFonts w:ascii="Calibri" w:eastAsia="Times New Roman" w:hAnsi="Calibri" w:cs="Calibri"/>
          <w:bCs/>
          <w:color w:val="auto"/>
          <w:lang w:val="en-US" w:eastAsia="en-AU"/>
        </w:rPr>
      </w:pPr>
      <w:r w:rsidRPr="00FC4340">
        <w:rPr>
          <w:rFonts w:ascii="Calibri" w:eastAsia="Times New Roman" w:hAnsi="Calibri" w:cs="Calibri"/>
          <w:bCs/>
          <w:color w:val="auto"/>
          <w:lang w:eastAsia="en-AU"/>
        </w:rPr>
        <w:t>Please be aware that this program is not for everyone, the feral horses removed from the parks are wild animals. You need to demonstrate the skills and capacity to properly care for these animals to be accepted into the program. You will need to be prepared to train and care for the horse/s should you choose to accept ownership of them.</w:t>
      </w:r>
      <w:r w:rsidRPr="00FC4340">
        <w:rPr>
          <w:rFonts w:ascii="Calibri" w:eastAsia="Times New Roman" w:hAnsi="Calibri" w:cs="Calibri"/>
          <w:bCs/>
          <w:color w:val="auto"/>
          <w:lang w:val="en-US" w:eastAsia="en-AU"/>
        </w:rPr>
        <w:t> </w:t>
      </w:r>
    </w:p>
    <w:p w14:paraId="7536FFF2" w14:textId="70E5D5DB" w:rsidR="00FC4340" w:rsidRDefault="00FC4340" w:rsidP="00FC4340">
      <w:pPr>
        <w:spacing w:after="120" w:line="240" w:lineRule="auto"/>
        <w:textAlignment w:val="baseline"/>
        <w:rPr>
          <w:rFonts w:ascii="Calibri" w:eastAsia="Times New Roman" w:hAnsi="Calibri" w:cs="Calibri"/>
          <w:bCs/>
          <w:color w:val="auto"/>
          <w:lang w:val="en-US" w:eastAsia="en-AU"/>
        </w:rPr>
      </w:pPr>
      <w:r>
        <w:rPr>
          <w:rFonts w:ascii="Calibri" w:eastAsia="Times New Roman" w:hAnsi="Calibri" w:cs="Calibri"/>
          <w:bCs/>
          <w:color w:val="auto"/>
          <w:lang w:val="en-US" w:eastAsia="en-AU"/>
        </w:rPr>
        <w:t xml:space="preserve">For more context about this program and information about feral horses in Victoria, visit </w:t>
      </w:r>
      <w:hyperlink r:id="rId12" w:history="1">
        <w:r w:rsidR="00865230" w:rsidRPr="003944F6">
          <w:rPr>
            <w:rStyle w:val="Hyperlink"/>
            <w:rFonts w:ascii="Calibri" w:eastAsia="Times New Roman" w:hAnsi="Calibri" w:cs="Calibri"/>
            <w:bCs/>
            <w:color w:val="0089C4" w:themeColor="accent3"/>
            <w:lang w:val="en-US" w:eastAsia="en-AU"/>
          </w:rPr>
          <w:t>www.parks.vic.gov.au/get-into-nature/conservation-and-science/conserving-our-parks/feral-animals/feral-horses</w:t>
        </w:r>
      </w:hyperlink>
      <w:r>
        <w:rPr>
          <w:rFonts w:ascii="Calibri" w:eastAsia="Times New Roman" w:hAnsi="Calibri" w:cs="Calibri"/>
          <w:bCs/>
          <w:color w:val="auto"/>
          <w:lang w:val="en-US" w:eastAsia="en-AU"/>
        </w:rPr>
        <w:t xml:space="preserve">. </w:t>
      </w:r>
    </w:p>
    <w:p w14:paraId="0F065D52" w14:textId="0236C91E" w:rsidR="00FC4340" w:rsidRDefault="00FC4340" w:rsidP="00FC4340">
      <w:pPr>
        <w:spacing w:after="120" w:line="240" w:lineRule="auto"/>
        <w:textAlignment w:val="baseline"/>
        <w:rPr>
          <w:rFonts w:ascii="Calibri" w:eastAsia="Times New Roman" w:hAnsi="Calibri" w:cs="Calibri"/>
          <w:bCs/>
          <w:color w:val="auto"/>
          <w:lang w:val="en-US" w:eastAsia="en-AU"/>
        </w:rPr>
      </w:pPr>
    </w:p>
    <w:p w14:paraId="539DAC1C" w14:textId="77777777" w:rsidR="00CE7680" w:rsidRDefault="00CE7680" w:rsidP="00FC4340">
      <w:pPr>
        <w:spacing w:after="120" w:line="240" w:lineRule="auto"/>
        <w:textAlignment w:val="baseline"/>
        <w:rPr>
          <w:rFonts w:ascii="Calibri" w:eastAsia="Times New Roman" w:hAnsi="Calibri" w:cs="Calibri"/>
          <w:bCs/>
          <w:color w:val="auto"/>
          <w:lang w:val="en-US" w:eastAsia="en-AU"/>
        </w:rPr>
      </w:pPr>
    </w:p>
    <w:p w14:paraId="0ACE2B77" w14:textId="56B2D801" w:rsidR="00FC4340" w:rsidRPr="00FC4340" w:rsidRDefault="00FC4340" w:rsidP="00FC4340">
      <w:pPr>
        <w:pStyle w:val="Heading1"/>
        <w:spacing w:after="120"/>
        <w:rPr>
          <w:lang w:val="en-US" w:eastAsia="en-AU"/>
        </w:rPr>
      </w:pPr>
      <w:r>
        <w:rPr>
          <w:lang w:val="en-US" w:eastAsia="en-AU"/>
        </w:rPr>
        <w:t>Criteria for rehoming a feral horse</w:t>
      </w:r>
    </w:p>
    <w:p w14:paraId="20BD2BF9" w14:textId="4FC673A8" w:rsidR="00FC4340" w:rsidRPr="009967B1" w:rsidRDefault="00FC4340" w:rsidP="00FC4340">
      <w:pPr>
        <w:spacing w:after="120" w:line="240" w:lineRule="auto"/>
        <w:textAlignment w:val="baseline"/>
        <w:rPr>
          <w:rFonts w:ascii="Segoe UI" w:eastAsia="Times New Roman" w:hAnsi="Segoe UI" w:cs="Segoe UI"/>
          <w:color w:val="auto"/>
          <w:sz w:val="18"/>
          <w:szCs w:val="18"/>
          <w:lang w:eastAsia="en-AU"/>
        </w:rPr>
      </w:pPr>
      <w:r w:rsidRPr="009967B1">
        <w:rPr>
          <w:rFonts w:ascii="Calibri" w:eastAsia="Times New Roman" w:hAnsi="Calibri" w:cs="Calibri"/>
          <w:bCs/>
          <w:color w:val="auto"/>
          <w:lang w:val="en-US" w:eastAsia="en-AU"/>
        </w:rPr>
        <w:t xml:space="preserve">To </w:t>
      </w:r>
      <w:proofErr w:type="gramStart"/>
      <w:r w:rsidRPr="009967B1">
        <w:rPr>
          <w:rFonts w:ascii="Calibri" w:eastAsia="Times New Roman" w:hAnsi="Calibri" w:cs="Calibri"/>
          <w:bCs/>
          <w:color w:val="auto"/>
          <w:lang w:val="en-US" w:eastAsia="en-AU"/>
        </w:rPr>
        <w:t>rehome</w:t>
      </w:r>
      <w:proofErr w:type="gramEnd"/>
      <w:r w:rsidRPr="009967B1">
        <w:rPr>
          <w:rFonts w:ascii="Calibri" w:eastAsia="Times New Roman" w:hAnsi="Calibri" w:cs="Calibri"/>
          <w:bCs/>
          <w:color w:val="auto"/>
          <w:lang w:val="en-US" w:eastAsia="en-AU"/>
        </w:rPr>
        <w:t xml:space="preserve"> a feral horse you must meet the following criteria:</w:t>
      </w:r>
      <w:r w:rsidRPr="009967B1">
        <w:rPr>
          <w:rFonts w:ascii="Calibri" w:eastAsia="Times New Roman" w:hAnsi="Calibri" w:cs="Calibri"/>
          <w:color w:val="auto"/>
          <w:lang w:eastAsia="en-AU"/>
        </w:rPr>
        <w:t> </w:t>
      </w:r>
    </w:p>
    <w:p w14:paraId="144CB48B"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US" w:eastAsia="en-AU"/>
        </w:rPr>
        <w:t>You or your </w:t>
      </w:r>
      <w:proofErr w:type="spellStart"/>
      <w:r w:rsidRPr="009967B1">
        <w:rPr>
          <w:rFonts w:ascii="Calibri" w:eastAsia="Times New Roman" w:hAnsi="Calibri" w:cs="Calibri"/>
          <w:color w:val="auto"/>
          <w:lang w:val="en-US" w:eastAsia="en-AU"/>
        </w:rPr>
        <w:t>organisation’s</w:t>
      </w:r>
      <w:proofErr w:type="spellEnd"/>
      <w:r w:rsidRPr="009967B1">
        <w:rPr>
          <w:rFonts w:ascii="Calibri" w:eastAsia="Times New Roman" w:hAnsi="Calibri" w:cs="Calibri"/>
          <w:color w:val="auto"/>
          <w:lang w:val="en-US" w:eastAsia="en-AU"/>
        </w:rPr>
        <w:t> principal officer or Director must be aged 18 years or over</w:t>
      </w:r>
      <w:r w:rsidRPr="009967B1">
        <w:rPr>
          <w:rFonts w:ascii="Calibri" w:eastAsia="Times New Roman" w:hAnsi="Calibri" w:cs="Calibri"/>
          <w:color w:val="auto"/>
          <w:lang w:eastAsia="en-AU"/>
        </w:rPr>
        <w:t> </w:t>
      </w:r>
    </w:p>
    <w:p w14:paraId="5DB6FE1A"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 w:eastAsia="en-AU"/>
        </w:rPr>
        <w:t>You must not have committed any offences under the </w:t>
      </w:r>
      <w:r w:rsidRPr="009967B1">
        <w:rPr>
          <w:rFonts w:ascii="Calibri" w:eastAsia="Times New Roman" w:hAnsi="Calibri" w:cs="Calibri"/>
          <w:bCs/>
          <w:i/>
          <w:iCs/>
          <w:color w:val="auto"/>
          <w:lang w:val="en" w:eastAsia="en-AU"/>
        </w:rPr>
        <w:t>Prevention of Cruelty to Animals Act 1986</w:t>
      </w:r>
      <w:r w:rsidRPr="009967B1">
        <w:rPr>
          <w:rFonts w:ascii="Calibri" w:eastAsia="Times New Roman" w:hAnsi="Calibri" w:cs="Calibri"/>
          <w:color w:val="auto"/>
          <w:lang w:val="en" w:eastAsia="en-AU"/>
        </w:rPr>
        <w:t> </w:t>
      </w:r>
      <w:r w:rsidRPr="009967B1">
        <w:rPr>
          <w:rFonts w:ascii="Calibri" w:eastAsia="Times New Roman" w:hAnsi="Calibri" w:cs="Calibri"/>
          <w:color w:val="auto"/>
          <w:lang w:eastAsia="en-AU"/>
        </w:rPr>
        <w:t> </w:t>
      </w:r>
    </w:p>
    <w:p w14:paraId="503F21D5"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will have suitable property and containment facilities for the number of horses held</w:t>
      </w:r>
      <w:r w:rsidRPr="009967B1">
        <w:rPr>
          <w:rFonts w:ascii="Calibri" w:eastAsia="Times New Roman" w:hAnsi="Calibri" w:cs="Calibri"/>
          <w:color w:val="auto"/>
          <w:lang w:eastAsia="en-AU"/>
        </w:rPr>
        <w:t> </w:t>
      </w:r>
    </w:p>
    <w:p w14:paraId="2101C1EC"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lang w:val="en-US" w:eastAsia="en-AU"/>
        </w:rPr>
        <w:t>Your property is within 5 hours travel distance from where trapping operations are due to occur, if your property is located more than five hours, you may require an agreement in place for a holding yard within 5 hours travel.</w:t>
      </w:r>
      <w:r w:rsidRPr="009967B1">
        <w:rPr>
          <w:rFonts w:ascii="Calibri" w:eastAsia="Times New Roman" w:hAnsi="Calibri" w:cs="Calibri"/>
          <w:color w:val="auto"/>
          <w:lang w:eastAsia="en-AU"/>
        </w:rPr>
        <w:t> </w:t>
      </w:r>
    </w:p>
    <w:p w14:paraId="5B793088"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 w:eastAsia="en-AU"/>
        </w:rPr>
        <w:t>If your property is located more than five hours travel (with horses in tow) from the trapping site, you must provide a veterinary statement indicating your property is suitable for keeping horses in support of the EOI, photo evidence and a completed checklist provided by Parks Victoria (on request if required).</w:t>
      </w:r>
      <w:r w:rsidRPr="009967B1">
        <w:rPr>
          <w:rFonts w:ascii="Calibri" w:eastAsia="Times New Roman" w:hAnsi="Calibri" w:cs="Calibri"/>
          <w:color w:val="auto"/>
          <w:lang w:eastAsia="en-AU"/>
        </w:rPr>
        <w:t> </w:t>
      </w:r>
    </w:p>
    <w:p w14:paraId="5347BB47"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Your property will have a current property identification code (PIC) and you can supply these details. This can be obtained through the Department of Jobs, Precincts and Regions (DJPR). If you do not have a current PIC or require further information, please contact the DJPR by phoning the PIC hotline on 1800 678 779.</w:t>
      </w:r>
      <w:r w:rsidRPr="009967B1">
        <w:rPr>
          <w:rFonts w:ascii="Calibri" w:eastAsia="Times New Roman" w:hAnsi="Calibri" w:cs="Calibri"/>
          <w:color w:val="auto"/>
          <w:lang w:eastAsia="en-AU"/>
        </w:rPr>
        <w:t> </w:t>
      </w:r>
    </w:p>
    <w:p w14:paraId="01E885E3"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Any horse accepted as part of the rehoming program will be inspected by the new owner daily.</w:t>
      </w:r>
      <w:r w:rsidRPr="009967B1">
        <w:rPr>
          <w:rFonts w:ascii="Calibri" w:eastAsia="Times New Roman" w:hAnsi="Calibri" w:cs="Calibri"/>
          <w:color w:val="auto"/>
          <w:lang w:eastAsia="en-AU"/>
        </w:rPr>
        <w:t> </w:t>
      </w:r>
    </w:p>
    <w:p w14:paraId="506508F1" w14:textId="77777777" w:rsidR="00FC4340" w:rsidRPr="009967B1" w:rsidRDefault="00FC4340" w:rsidP="00FC4340">
      <w:pPr>
        <w:numPr>
          <w:ilvl w:val="0"/>
          <w:numId w:val="9"/>
        </w:numPr>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lastRenderedPageBreak/>
        <w:t>Be prepared to participate in an interview with a Parks Victoria officer prior to you being accepted as a participant. Parks Victoria will contact you to discuss your involvement should this be required.</w:t>
      </w:r>
      <w:r w:rsidRPr="009967B1">
        <w:rPr>
          <w:rFonts w:ascii="Calibri" w:eastAsia="Times New Roman" w:hAnsi="Calibri" w:cs="Calibri"/>
          <w:color w:val="auto"/>
          <w:lang w:eastAsia="en-AU"/>
        </w:rPr>
        <w:t> </w:t>
      </w:r>
    </w:p>
    <w:p w14:paraId="4F14D739"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Allow a property inspection when required or supply photographs and the location of the property where you propose to hold the rehomed horse(s)</w:t>
      </w:r>
      <w:r w:rsidRPr="009967B1">
        <w:rPr>
          <w:rFonts w:ascii="Times New Roman" w:eastAsia="Times New Roman" w:hAnsi="Times New Roman" w:cs="Times New Roman"/>
          <w:color w:val="auto"/>
          <w:lang w:val="en-US" w:eastAsia="en-AU"/>
        </w:rPr>
        <w:t>. </w:t>
      </w:r>
      <w:r w:rsidRPr="009967B1">
        <w:rPr>
          <w:rFonts w:ascii="Times New Roman" w:eastAsia="Times New Roman" w:hAnsi="Times New Roman" w:cs="Times New Roman"/>
          <w:color w:val="auto"/>
          <w:lang w:eastAsia="en-AU"/>
        </w:rPr>
        <w:t> </w:t>
      </w:r>
    </w:p>
    <w:p w14:paraId="6D919619"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You can demonstrate capacity to train and handle unbroken horses.</w:t>
      </w:r>
      <w:r w:rsidRPr="009967B1">
        <w:rPr>
          <w:rFonts w:ascii="Calibri" w:eastAsia="Times New Roman" w:hAnsi="Calibri" w:cs="Calibri"/>
          <w:color w:val="auto"/>
          <w:lang w:eastAsia="en-AU"/>
        </w:rPr>
        <w:t> </w:t>
      </w:r>
    </w:p>
    <w:p w14:paraId="0538289C"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You can supply a reference from an equine practitioner demonstrating the above ability.</w:t>
      </w:r>
      <w:r w:rsidRPr="009967B1">
        <w:rPr>
          <w:rFonts w:ascii="Calibri" w:eastAsia="Times New Roman" w:hAnsi="Calibri" w:cs="Calibri"/>
          <w:color w:val="auto"/>
          <w:lang w:eastAsia="en-AU"/>
        </w:rPr>
        <w:t> </w:t>
      </w:r>
    </w:p>
    <w:p w14:paraId="567A8EF6"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Currently have domesticated horses in your care to ensure the new animals have company</w:t>
      </w:r>
      <w:r w:rsidRPr="009967B1">
        <w:rPr>
          <w:rFonts w:ascii="Times New Roman" w:eastAsia="Times New Roman" w:hAnsi="Times New Roman" w:cs="Times New Roman"/>
          <w:color w:val="auto"/>
          <w:lang w:val="en-US" w:eastAsia="en-AU"/>
        </w:rPr>
        <w:t>.</w:t>
      </w:r>
      <w:r w:rsidRPr="009967B1">
        <w:rPr>
          <w:rFonts w:ascii="Times New Roman" w:eastAsia="Times New Roman" w:hAnsi="Times New Roman" w:cs="Times New Roman"/>
          <w:color w:val="auto"/>
          <w:lang w:eastAsia="en-AU"/>
        </w:rPr>
        <w:t> </w:t>
      </w:r>
    </w:p>
    <w:p w14:paraId="36CB463D"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Have access to all equipment that will help you safely and legally transport the animal from the Alpine National Park or the </w:t>
      </w:r>
      <w:proofErr w:type="spellStart"/>
      <w:r w:rsidRPr="009967B1">
        <w:rPr>
          <w:rFonts w:ascii="Calibri" w:eastAsia="Times New Roman" w:hAnsi="Calibri" w:cs="Calibri"/>
          <w:color w:val="auto"/>
          <w:lang w:val="en-US" w:eastAsia="en-AU"/>
        </w:rPr>
        <w:t>Barmah</w:t>
      </w:r>
      <w:proofErr w:type="spellEnd"/>
      <w:r w:rsidRPr="009967B1">
        <w:rPr>
          <w:rFonts w:ascii="Calibri" w:eastAsia="Times New Roman" w:hAnsi="Calibri" w:cs="Calibri"/>
          <w:color w:val="auto"/>
          <w:lang w:val="en-US" w:eastAsia="en-AU"/>
        </w:rPr>
        <w:t xml:space="preserve"> National Park exchange location to your property or holding location. </w:t>
      </w:r>
      <w:r w:rsidRPr="009967B1">
        <w:rPr>
          <w:rFonts w:ascii="Calibri" w:eastAsia="Times New Roman" w:hAnsi="Calibri" w:cs="Calibri"/>
          <w:color w:val="auto"/>
          <w:lang w:eastAsia="en-AU"/>
        </w:rPr>
        <w:t> </w:t>
      </w:r>
    </w:p>
    <w:p w14:paraId="2F5267F4"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can obtain a veterinarian check, microchipping and vaccination of horses accepted as part of the program at your own cost.</w:t>
      </w:r>
      <w:r w:rsidRPr="009967B1">
        <w:rPr>
          <w:rFonts w:ascii="Calibri" w:eastAsia="Times New Roman" w:hAnsi="Calibri" w:cs="Calibri"/>
          <w:color w:val="auto"/>
          <w:lang w:eastAsia="en-AU"/>
        </w:rPr>
        <w:t> </w:t>
      </w:r>
    </w:p>
    <w:p w14:paraId="076AD4A9"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will keep records of the sale or handover of the horse to a third party (if this occurs), including the name, contact details, property address, and condition of the horse when sold or exchanged. </w:t>
      </w:r>
      <w:r w:rsidRPr="009967B1">
        <w:rPr>
          <w:rFonts w:ascii="Calibri" w:eastAsia="Times New Roman" w:hAnsi="Calibri" w:cs="Calibri"/>
          <w:color w:val="auto"/>
          <w:lang w:eastAsia="en-AU"/>
        </w:rPr>
        <w:t> </w:t>
      </w:r>
    </w:p>
    <w:p w14:paraId="286D02C8"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Be committed to undertake all veterinary and husbandry requirements for the animal and cover all costs associated with ongoing care and treatment</w:t>
      </w:r>
      <w:r w:rsidRPr="009967B1">
        <w:rPr>
          <w:rFonts w:ascii="Times New Roman" w:eastAsia="Times New Roman" w:hAnsi="Times New Roman" w:cs="Times New Roman"/>
          <w:color w:val="auto"/>
          <w:lang w:val="en-US" w:eastAsia="en-AU"/>
        </w:rPr>
        <w:t>.</w:t>
      </w:r>
      <w:r w:rsidRPr="009967B1">
        <w:rPr>
          <w:rFonts w:ascii="Times New Roman" w:eastAsia="Times New Roman" w:hAnsi="Times New Roman" w:cs="Times New Roman"/>
          <w:color w:val="auto"/>
          <w:lang w:eastAsia="en-AU"/>
        </w:rPr>
        <w:t> </w:t>
      </w:r>
    </w:p>
    <w:p w14:paraId="79106CA6"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Must be able to comply with Council regulations regarding animal ownership. </w:t>
      </w:r>
      <w:r w:rsidRPr="009967B1">
        <w:rPr>
          <w:rFonts w:ascii="Calibri" w:eastAsia="Times New Roman" w:hAnsi="Calibri" w:cs="Calibri"/>
          <w:color w:val="auto"/>
          <w:lang w:eastAsia="en-AU"/>
        </w:rPr>
        <w:t> </w:t>
      </w:r>
    </w:p>
    <w:p w14:paraId="06250CC7"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Must be able to receive horses at very short notice and at any time, after having been contacted earlier by Parks Victoria and being informed that trapping will be occurring over a specified timeframe.</w:t>
      </w:r>
      <w:r w:rsidRPr="009967B1">
        <w:rPr>
          <w:rFonts w:ascii="Calibri" w:eastAsia="Times New Roman" w:hAnsi="Calibri" w:cs="Calibri"/>
          <w:color w:val="auto"/>
          <w:lang w:eastAsia="en-AU"/>
        </w:rPr>
        <w:t> </w:t>
      </w:r>
    </w:p>
    <w:p w14:paraId="5667D421"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At the agreed time and location, be present or have a known representative present at horse pickup/drop-off point.</w:t>
      </w:r>
      <w:r w:rsidRPr="009967B1">
        <w:rPr>
          <w:rFonts w:ascii="Calibri" w:eastAsia="Times New Roman" w:hAnsi="Calibri" w:cs="Calibri"/>
          <w:color w:val="auto"/>
          <w:lang w:eastAsia="en-AU"/>
        </w:rPr>
        <w:t> </w:t>
      </w:r>
    </w:p>
    <w:p w14:paraId="6841EBC6"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sz w:val="21"/>
          <w:szCs w:val="21"/>
          <w:lang w:eastAsia="en-AU"/>
        </w:rPr>
      </w:pPr>
      <w:r w:rsidRPr="009967B1">
        <w:rPr>
          <w:rFonts w:ascii="Calibri" w:eastAsia="Times New Roman" w:hAnsi="Calibri" w:cs="Calibri"/>
          <w:color w:val="auto"/>
          <w:shd w:val="clear" w:color="auto" w:fill="FFFFFF"/>
          <w:lang w:val="en" w:eastAsia="en-AU"/>
        </w:rPr>
        <w:t>Can provide a mobile phone number that can receive images and information on horses being offered for rehoming from Parks Victoria should this be required. </w:t>
      </w:r>
      <w:r w:rsidRPr="009967B1">
        <w:rPr>
          <w:rFonts w:ascii="Calibri" w:eastAsia="Times New Roman" w:hAnsi="Calibri" w:cs="Calibri"/>
          <w:color w:val="auto"/>
          <w:lang w:eastAsia="en-AU"/>
        </w:rPr>
        <w:t> </w:t>
      </w:r>
    </w:p>
    <w:p w14:paraId="43FEF973" w14:textId="77777777" w:rsidR="00FC4340" w:rsidRPr="009967B1" w:rsidRDefault="00FC4340" w:rsidP="00FC4340">
      <w:pPr>
        <w:spacing w:after="120" w:line="240" w:lineRule="auto"/>
        <w:ind w:left="360"/>
        <w:textAlignment w:val="baseline"/>
        <w:rPr>
          <w:rFonts w:ascii="Segoe UI" w:eastAsia="Times New Roman" w:hAnsi="Segoe UI" w:cs="Segoe UI"/>
          <w:color w:val="auto"/>
          <w:sz w:val="18"/>
          <w:szCs w:val="18"/>
          <w:lang w:eastAsia="en-AU"/>
        </w:rPr>
      </w:pPr>
      <w:r w:rsidRPr="009967B1">
        <w:rPr>
          <w:rFonts w:ascii="Calibri" w:eastAsia="Times New Roman" w:hAnsi="Calibri" w:cs="Calibri"/>
          <w:color w:val="auto"/>
          <w:sz w:val="21"/>
          <w:szCs w:val="21"/>
          <w:lang w:eastAsia="en-AU"/>
        </w:rPr>
        <w:t> </w:t>
      </w:r>
    </w:p>
    <w:p w14:paraId="27987428" w14:textId="4D6E8ECD" w:rsidR="00FC4340" w:rsidRPr="009967B1" w:rsidRDefault="00FC4340" w:rsidP="00FC4340">
      <w:pPr>
        <w:spacing w:after="120" w:line="240" w:lineRule="auto"/>
        <w:ind w:left="360"/>
        <w:textAlignment w:val="baseline"/>
        <w:rPr>
          <w:rFonts w:ascii="Segoe UI" w:eastAsia="Times New Roman" w:hAnsi="Segoe UI" w:cs="Segoe UI"/>
          <w:color w:val="auto"/>
          <w:sz w:val="18"/>
          <w:szCs w:val="18"/>
          <w:lang w:eastAsia="en-AU"/>
        </w:rPr>
      </w:pPr>
      <w:r w:rsidRPr="009967B1">
        <w:rPr>
          <w:rFonts w:ascii="Calibri" w:eastAsia="Times New Roman" w:hAnsi="Calibri" w:cs="Calibri"/>
          <w:b/>
          <w:bCs/>
          <w:color w:val="auto"/>
          <w:lang w:val="en-US" w:eastAsia="en-AU"/>
        </w:rPr>
        <w:t>You must meet the criteria outlined above for your Expression of Interest to be considered.</w:t>
      </w:r>
    </w:p>
    <w:p w14:paraId="1EACF435" w14:textId="7D0C418A" w:rsidR="00FC4340" w:rsidRPr="009967B1" w:rsidRDefault="00FC4340" w:rsidP="00FC4340">
      <w:pPr>
        <w:pStyle w:val="Heading1"/>
        <w:rPr>
          <w:rFonts w:ascii="Segoe UI" w:hAnsi="Segoe UI" w:cs="Segoe UI"/>
          <w:sz w:val="18"/>
          <w:szCs w:val="18"/>
          <w:lang w:eastAsia="en-AU"/>
        </w:rPr>
      </w:pPr>
      <w:r w:rsidRPr="009967B1">
        <w:rPr>
          <w:lang w:val="en-US" w:eastAsia="en-AU"/>
        </w:rPr>
        <w:t>Information to be completed by the applicant</w:t>
      </w:r>
      <w:r w:rsidRPr="009967B1">
        <w:rPr>
          <w:lang w:eastAsia="en-AU"/>
        </w:rPr>
        <w:t> </w:t>
      </w:r>
    </w:p>
    <w:tbl>
      <w:tblPr>
        <w:tblW w:w="9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8"/>
        <w:gridCol w:w="5760"/>
      </w:tblGrid>
      <w:tr w:rsidR="00946B7F" w:rsidRPr="009967B1" w14:paraId="23873B5B" w14:textId="77777777" w:rsidTr="00DD73A0">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42BD6B" w14:textId="77777777" w:rsidR="00946B7F" w:rsidRPr="009967B1" w:rsidRDefault="00946B7F" w:rsidP="00722BEB">
            <w:pPr>
              <w:pStyle w:val="Tableheadingtext"/>
              <w:spacing w:after="120"/>
              <w:ind w:left="57"/>
              <w:contextualSpacing/>
              <w:rPr>
                <w:rFonts w:ascii="Times New Roman" w:hAnsi="Times New Roman" w:cs="Times New Roman"/>
                <w:sz w:val="24"/>
                <w:szCs w:val="24"/>
                <w:lang w:eastAsia="en-AU"/>
              </w:rPr>
            </w:pPr>
            <w:r w:rsidRPr="009967B1">
              <w:rPr>
                <w:lang w:val="en-US" w:eastAsia="en-AU"/>
              </w:rPr>
              <w:t>Who are you?</w:t>
            </w:r>
            <w:r w:rsidRPr="009967B1">
              <w:rPr>
                <w:lang w:eastAsia="en-AU"/>
              </w:rPr>
              <w:t> </w:t>
            </w:r>
          </w:p>
          <w:p w14:paraId="53DEC061" w14:textId="010AFAC3" w:rsidR="00946B7F" w:rsidRPr="009967B1" w:rsidRDefault="00946B7F"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0D59195"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FCDE0A"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Name of </w:t>
            </w:r>
            <w:proofErr w:type="spellStart"/>
            <w:r w:rsidRPr="009967B1">
              <w:rPr>
                <w:rFonts w:ascii="Calibri" w:eastAsia="Times New Roman" w:hAnsi="Calibri" w:cs="Calibri"/>
                <w:color w:val="auto"/>
                <w:sz w:val="20"/>
                <w:szCs w:val="20"/>
                <w:lang w:val="en-US" w:eastAsia="en-AU"/>
              </w:rPr>
              <w:t>organisation</w:t>
            </w:r>
            <w:proofErr w:type="spellEnd"/>
            <w:r w:rsidRPr="009967B1">
              <w:rPr>
                <w:rFonts w:ascii="Calibri" w:eastAsia="Times New Roman" w:hAnsi="Calibri" w:cs="Calibri"/>
                <w:color w:val="auto"/>
                <w:sz w:val="20"/>
                <w:szCs w:val="20"/>
                <w:lang w:val="en-US" w:eastAsia="en-AU"/>
              </w:rPr>
              <w:t> participating in program:</w:t>
            </w:r>
            <w:r w:rsidRPr="009967B1">
              <w:rPr>
                <w:rFonts w:ascii="Calibri" w:eastAsia="Times New Roman" w:hAnsi="Calibri" w:cs="Calibri"/>
                <w:color w:val="auto"/>
                <w:sz w:val="20"/>
                <w:szCs w:val="20"/>
                <w:lang w:eastAsia="en-AU"/>
              </w:rPr>
              <w:t> </w:t>
            </w:r>
          </w:p>
          <w:p w14:paraId="3A940DD6"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20DEE027" w14:textId="77777777" w:rsidR="00CE7680" w:rsidRPr="009967B1" w:rsidRDefault="00CE768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14A0CB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F278A80"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0C3ECC36"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Your Name:</w:t>
            </w:r>
            <w:r w:rsidRPr="009967B1">
              <w:rPr>
                <w:rFonts w:ascii="Calibri" w:eastAsia="Times New Roman" w:hAnsi="Calibri" w:cs="Calibri"/>
                <w:color w:val="auto"/>
                <w:sz w:val="20"/>
                <w:szCs w:val="20"/>
                <w:lang w:eastAsia="en-AU"/>
              </w:rPr>
              <w:t> </w:t>
            </w:r>
          </w:p>
          <w:p w14:paraId="1A9FA009"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602CE73E" w14:textId="77777777"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5B01522"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19D79D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AF91F79"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Position within </w:t>
            </w:r>
            <w:proofErr w:type="spellStart"/>
            <w:r w:rsidRPr="009967B1">
              <w:rPr>
                <w:rFonts w:ascii="Calibri" w:eastAsia="Times New Roman" w:hAnsi="Calibri" w:cs="Calibri"/>
                <w:color w:val="auto"/>
                <w:sz w:val="20"/>
                <w:szCs w:val="20"/>
                <w:lang w:val="en-US" w:eastAsia="en-AU"/>
              </w:rPr>
              <w:t>organisation</w:t>
            </w:r>
            <w:proofErr w:type="spellEnd"/>
            <w:r w:rsidRPr="009967B1">
              <w:rPr>
                <w:rFonts w:ascii="Calibri" w:eastAsia="Times New Roman" w:hAnsi="Calibri" w:cs="Calibri"/>
                <w:color w:val="auto"/>
                <w:sz w:val="20"/>
                <w:szCs w:val="20"/>
                <w:lang w:val="en-US" w:eastAsia="en-AU"/>
              </w:rPr>
              <w:t> (if applicable):</w:t>
            </w:r>
            <w:r w:rsidRPr="009967B1">
              <w:rPr>
                <w:rFonts w:ascii="Calibri" w:eastAsia="Times New Roman" w:hAnsi="Calibri" w:cs="Calibri"/>
                <w:color w:val="auto"/>
                <w:sz w:val="20"/>
                <w:szCs w:val="20"/>
                <w:lang w:eastAsia="en-AU"/>
              </w:rPr>
              <w:t> </w:t>
            </w:r>
          </w:p>
          <w:p w14:paraId="78CB4C5D"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72395007" w14:textId="77777777"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BC00C1D"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6A17B37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01582DFC"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Property address:</w:t>
            </w:r>
            <w:r w:rsidRPr="009967B1">
              <w:rPr>
                <w:rFonts w:ascii="Calibri" w:eastAsia="Times New Roman" w:hAnsi="Calibri" w:cs="Calibri"/>
                <w:color w:val="auto"/>
                <w:sz w:val="20"/>
                <w:szCs w:val="20"/>
                <w:lang w:eastAsia="en-AU"/>
              </w:rPr>
              <w:t> </w:t>
            </w:r>
          </w:p>
          <w:p w14:paraId="144F203A"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2EE8E035" w14:textId="77777777" w:rsidR="00CE7680" w:rsidRPr="009967B1" w:rsidRDefault="00CE768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6EE2BEB"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594BA56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A4CE3B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lastRenderedPageBreak/>
              <w:t>Postal address:</w:t>
            </w:r>
            <w:r w:rsidRPr="009967B1">
              <w:rPr>
                <w:rFonts w:ascii="Calibri" w:eastAsia="Times New Roman" w:hAnsi="Calibri" w:cs="Calibri"/>
                <w:color w:val="auto"/>
                <w:sz w:val="20"/>
                <w:szCs w:val="20"/>
                <w:lang w:eastAsia="en-AU"/>
              </w:rPr>
              <w:t> </w:t>
            </w:r>
          </w:p>
          <w:p w14:paraId="62C83373" w14:textId="27B4F059" w:rsidR="002E1E62" w:rsidRPr="002E1E62" w:rsidRDefault="00FC4340" w:rsidP="002E1E62">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56AB26C"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5CF68E11"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6293FBC" w14:textId="33A60B6E"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Email:</w:t>
            </w:r>
            <w:r w:rsidRPr="009967B1">
              <w:rPr>
                <w:rFonts w:ascii="Calibri" w:eastAsia="Times New Roman" w:hAnsi="Calibri" w:cs="Calibri"/>
                <w:color w:val="auto"/>
                <w:sz w:val="20"/>
                <w:szCs w:val="20"/>
                <w:lang w:eastAsia="en-AU"/>
              </w:rPr>
              <w:t> </w:t>
            </w:r>
          </w:p>
          <w:p w14:paraId="4616891D" w14:textId="2182E8CA" w:rsidR="00722BEB" w:rsidRPr="009967B1" w:rsidRDefault="00722BEB" w:rsidP="00CE7680">
            <w:pPr>
              <w:shd w:val="clear" w:color="auto" w:fill="FFFFFF"/>
              <w:spacing w:after="120" w:line="240" w:lineRule="auto"/>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6996E5B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1D558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BFBAF5B" w14:textId="530DB32C"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Phone/Mobile:</w:t>
            </w:r>
            <w:r w:rsidRPr="009967B1">
              <w:rPr>
                <w:rFonts w:ascii="Calibri" w:eastAsia="Times New Roman" w:hAnsi="Calibri" w:cs="Calibri"/>
                <w:color w:val="auto"/>
                <w:sz w:val="20"/>
                <w:szCs w:val="20"/>
                <w:lang w:eastAsia="en-AU"/>
              </w:rPr>
              <w:t> </w:t>
            </w:r>
          </w:p>
          <w:p w14:paraId="79B5090D" w14:textId="4D3F99CA" w:rsidR="00722BEB" w:rsidRPr="009967B1" w:rsidRDefault="00722BEB" w:rsidP="00CE7680">
            <w:pPr>
              <w:shd w:val="clear" w:color="auto" w:fill="FFFFFF"/>
              <w:spacing w:after="120" w:line="240" w:lineRule="auto"/>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12920A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946B7F" w:rsidRPr="009967B1" w14:paraId="7735AE6D" w14:textId="77777777" w:rsidTr="00946B7F">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4E0C2B" w14:textId="76640C9F" w:rsidR="00946B7F" w:rsidRPr="009967B1" w:rsidRDefault="00946B7F" w:rsidP="002E1E62">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Where will horses be held?</w:t>
            </w:r>
            <w:r w:rsidRPr="009967B1">
              <w:rPr>
                <w:rFonts w:ascii="Calibri" w:eastAsia="Times New Roman" w:hAnsi="Calibri" w:cs="Calibri"/>
                <w:color w:val="auto"/>
                <w:sz w:val="20"/>
                <w:szCs w:val="20"/>
                <w:lang w:eastAsia="en-AU"/>
              </w:rPr>
              <w:t> </w:t>
            </w:r>
          </w:p>
        </w:tc>
      </w:tr>
      <w:tr w:rsidR="00CA4143" w:rsidRPr="009967B1" w14:paraId="10C7F30B"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613347A" w14:textId="77777777" w:rsidR="00CA4143" w:rsidRDefault="00CA4143"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val="en-US" w:eastAsia="en-AU"/>
              </w:rPr>
            </w:pPr>
            <w:r>
              <w:rPr>
                <w:rFonts w:ascii="Calibri" w:eastAsia="Times New Roman" w:hAnsi="Calibri" w:cs="Calibri"/>
                <w:color w:val="auto"/>
                <w:sz w:val="20"/>
                <w:szCs w:val="20"/>
                <w:lang w:val="en-US" w:eastAsia="en-AU"/>
              </w:rPr>
              <w:t>Property address:</w:t>
            </w:r>
          </w:p>
          <w:p w14:paraId="27C0D7A0" w14:textId="77777777" w:rsidR="00CA4143" w:rsidRDefault="00CA4143"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val="en-US" w:eastAsia="en-AU"/>
              </w:rPr>
            </w:pPr>
          </w:p>
          <w:p w14:paraId="79C50DC5" w14:textId="5756C011" w:rsidR="002E1E62" w:rsidRPr="009967B1" w:rsidRDefault="002E1E62"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val="en-US"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14:paraId="17AE322F" w14:textId="77777777" w:rsidR="00CA4143" w:rsidRPr="009967B1" w:rsidRDefault="00CA4143" w:rsidP="00722BEB">
            <w:pPr>
              <w:spacing w:after="120" w:line="240" w:lineRule="auto"/>
              <w:ind w:left="57"/>
              <w:contextualSpacing/>
              <w:textAlignment w:val="baseline"/>
              <w:rPr>
                <w:rFonts w:ascii="Calibri" w:eastAsia="Times New Roman" w:hAnsi="Calibri" w:cs="Calibri"/>
                <w:color w:val="auto"/>
                <w:sz w:val="20"/>
                <w:szCs w:val="20"/>
                <w:lang w:eastAsia="en-AU"/>
              </w:rPr>
            </w:pPr>
          </w:p>
        </w:tc>
      </w:tr>
      <w:tr w:rsidR="00FC4340" w:rsidRPr="009967B1" w14:paraId="19F7273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1717F83"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Local Government (where animal will be held):</w:t>
            </w:r>
            <w:r w:rsidRPr="009967B1">
              <w:rPr>
                <w:rFonts w:ascii="Calibri" w:eastAsia="Times New Roman" w:hAnsi="Calibri" w:cs="Calibri"/>
                <w:color w:val="auto"/>
                <w:sz w:val="20"/>
                <w:szCs w:val="20"/>
                <w:lang w:eastAsia="en-AU"/>
              </w:rPr>
              <w:t> </w:t>
            </w:r>
          </w:p>
          <w:p w14:paraId="77453116" w14:textId="77777777"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5A359E6D" w14:textId="77777777" w:rsidR="002E1E62" w:rsidRPr="009967B1" w:rsidRDefault="002E1E62"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60BB3A2"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02EEE0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9A943C0"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Property Identification Code (PIC No.):</w:t>
            </w:r>
            <w:r w:rsidRPr="009967B1">
              <w:rPr>
                <w:rFonts w:ascii="Calibri" w:eastAsia="Times New Roman" w:hAnsi="Calibri" w:cs="Calibri"/>
                <w:color w:val="auto"/>
                <w:sz w:val="20"/>
                <w:szCs w:val="20"/>
                <w:lang w:eastAsia="en-AU"/>
              </w:rPr>
              <w:t> </w:t>
            </w:r>
          </w:p>
          <w:p w14:paraId="2D98E881"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E1C68D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78C6283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13A1E6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Size of property (Ha):</w:t>
            </w:r>
            <w:r w:rsidRPr="009967B1">
              <w:rPr>
                <w:rFonts w:ascii="Calibri" w:eastAsia="Times New Roman" w:hAnsi="Calibri" w:cs="Calibri"/>
                <w:color w:val="auto"/>
                <w:sz w:val="20"/>
                <w:szCs w:val="20"/>
                <w:lang w:eastAsia="en-AU"/>
              </w:rPr>
              <w:t> </w:t>
            </w:r>
          </w:p>
          <w:p w14:paraId="4DAE379B"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F981764"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44D0CC9"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502FFA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Estimated horse carrying capacity:</w:t>
            </w:r>
            <w:r w:rsidRPr="009967B1">
              <w:rPr>
                <w:rFonts w:ascii="Calibri" w:eastAsia="Times New Roman" w:hAnsi="Calibri" w:cs="Calibri"/>
                <w:color w:val="auto"/>
                <w:sz w:val="20"/>
                <w:szCs w:val="20"/>
                <w:lang w:eastAsia="en-AU"/>
              </w:rPr>
              <w:t> </w:t>
            </w:r>
          </w:p>
          <w:p w14:paraId="3F17ADB9"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0A70612F"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107C68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AF0442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Shelter available (paddock shelter/trees/stables):</w:t>
            </w:r>
            <w:r w:rsidRPr="009967B1">
              <w:rPr>
                <w:rFonts w:ascii="Calibri" w:eastAsia="Times New Roman" w:hAnsi="Calibri" w:cs="Calibri"/>
                <w:color w:val="auto"/>
                <w:sz w:val="20"/>
                <w:szCs w:val="20"/>
                <w:lang w:eastAsia="en-AU"/>
              </w:rPr>
              <w:t> </w:t>
            </w:r>
          </w:p>
          <w:p w14:paraId="2C1CDF3B" w14:textId="77777777"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7C7EAAC4" w14:textId="77777777" w:rsidR="002E1E62" w:rsidRDefault="002E1E62"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
          <w:p w14:paraId="1E734A70" w14:textId="77777777" w:rsidR="002E1E62" w:rsidRPr="009967B1" w:rsidRDefault="002E1E62"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47FB5C11"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81786A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30EE3A2" w14:textId="51FA8D6D"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val="en-US" w:eastAsia="en-AU"/>
              </w:rPr>
            </w:pPr>
            <w:r w:rsidRPr="009967B1">
              <w:rPr>
                <w:rFonts w:ascii="Calibri" w:eastAsia="Times New Roman" w:hAnsi="Calibri" w:cs="Calibri"/>
                <w:color w:val="auto"/>
                <w:sz w:val="20"/>
                <w:szCs w:val="20"/>
                <w:lang w:val="en-US" w:eastAsia="en-AU"/>
              </w:rPr>
              <w:t>Type of fencing (Electric / plain wire / barb / Mesh / Other)</w:t>
            </w:r>
            <w:r w:rsidR="00946B7F">
              <w:rPr>
                <w:rFonts w:ascii="Calibri" w:eastAsia="Times New Roman" w:hAnsi="Calibri" w:cs="Calibri"/>
                <w:color w:val="auto"/>
                <w:sz w:val="20"/>
                <w:szCs w:val="20"/>
                <w:lang w:val="en-US" w:eastAsia="en-AU"/>
              </w:rPr>
              <w:t>:</w:t>
            </w:r>
          </w:p>
          <w:p w14:paraId="14105EB3"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6AACA68F" w14:textId="77777777" w:rsidR="00722BEB"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p w14:paraId="7258E8E9" w14:textId="6A448E2A"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7EC1CB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73054A7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6BF938"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Stock yards constructed of steel and/or timber post and rail.  Yard rail height of no less than 2.1m is recommended, but 1.8m may be acceptable subject to an inspection by a veterinarian. </w:t>
            </w:r>
            <w:r w:rsidRPr="009967B1">
              <w:rPr>
                <w:rFonts w:ascii="Calibri" w:eastAsia="Times New Roman" w:hAnsi="Calibri" w:cs="Calibri"/>
                <w:color w:val="auto"/>
                <w:sz w:val="20"/>
                <w:szCs w:val="20"/>
                <w:lang w:eastAsia="en-AU"/>
              </w:rPr>
              <w:t> </w:t>
            </w:r>
          </w:p>
          <w:p w14:paraId="32A77110" w14:textId="77777777" w:rsidR="00722BEB"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p w14:paraId="5995A882" w14:textId="604D6D6E"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D6E5605"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Describe</w:t>
            </w:r>
            <w:r w:rsidRPr="009967B1">
              <w:rPr>
                <w:rFonts w:ascii="Calibri" w:eastAsia="Times New Roman" w:hAnsi="Calibri" w:cs="Calibri"/>
                <w:color w:val="auto"/>
                <w:sz w:val="20"/>
                <w:szCs w:val="20"/>
                <w:lang w:eastAsia="en-AU"/>
              </w:rPr>
              <w:t> </w:t>
            </w:r>
          </w:p>
          <w:p w14:paraId="6CE6F30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Attach photo</w:t>
            </w:r>
            <w:r w:rsidRPr="009967B1">
              <w:rPr>
                <w:rFonts w:ascii="Calibri" w:eastAsia="Times New Roman" w:hAnsi="Calibri" w:cs="Calibri"/>
                <w:color w:val="auto"/>
                <w:sz w:val="20"/>
                <w:szCs w:val="20"/>
                <w:lang w:eastAsia="en-AU"/>
              </w:rPr>
              <w:t> </w:t>
            </w:r>
          </w:p>
        </w:tc>
      </w:tr>
      <w:tr w:rsidR="00FC4340" w:rsidRPr="009967B1" w14:paraId="4E61B79A"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D07E1F3"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Is there consistent pasture feed on property?</w:t>
            </w:r>
            <w:r w:rsidRPr="009967B1">
              <w:rPr>
                <w:rFonts w:ascii="Calibri" w:eastAsia="Times New Roman" w:hAnsi="Calibri" w:cs="Calibri"/>
                <w:color w:val="auto"/>
                <w:sz w:val="20"/>
                <w:szCs w:val="20"/>
                <w:lang w:eastAsia="en-AU"/>
              </w:rPr>
              <w:t> </w:t>
            </w:r>
          </w:p>
          <w:p w14:paraId="3479069D" w14:textId="77777777" w:rsidR="002E1E62" w:rsidRDefault="002E1E62" w:rsidP="00722BEB">
            <w:pPr>
              <w:spacing w:after="120" w:line="240" w:lineRule="auto"/>
              <w:ind w:left="57"/>
              <w:contextualSpacing/>
              <w:textAlignment w:val="baseline"/>
              <w:rPr>
                <w:rFonts w:ascii="Calibri" w:eastAsia="Times New Roman" w:hAnsi="Calibri" w:cs="Calibri"/>
                <w:color w:val="auto"/>
                <w:sz w:val="20"/>
                <w:szCs w:val="20"/>
                <w:lang w:val="en-US" w:eastAsia="en-AU"/>
              </w:rPr>
            </w:pPr>
          </w:p>
          <w:p w14:paraId="2273EBD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What arrangements are you prepared to undertake to provide for supplementary feed?</w:t>
            </w:r>
            <w:r w:rsidRPr="009967B1">
              <w:rPr>
                <w:rFonts w:ascii="Calibri" w:eastAsia="Times New Roman" w:hAnsi="Calibri" w:cs="Calibri"/>
                <w:color w:val="auto"/>
                <w:sz w:val="20"/>
                <w:szCs w:val="20"/>
                <w:lang w:eastAsia="en-AU"/>
              </w:rPr>
              <w:t> </w:t>
            </w:r>
          </w:p>
          <w:p w14:paraId="5A881C02"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542B524C" w14:textId="77777777"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D011A7C"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tc>
      </w:tr>
      <w:tr w:rsidR="00FC4340" w:rsidRPr="009967B1" w14:paraId="784FF0B5"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CD5D6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Does your association/group own the property?</w:t>
            </w:r>
            <w:r w:rsidRPr="009967B1">
              <w:rPr>
                <w:rFonts w:ascii="Calibri" w:eastAsia="Times New Roman" w:hAnsi="Calibri" w:cs="Calibri"/>
                <w:color w:val="auto"/>
                <w:sz w:val="20"/>
                <w:szCs w:val="20"/>
                <w:lang w:eastAsia="en-AU"/>
              </w:rPr>
              <w:t> </w:t>
            </w:r>
          </w:p>
          <w:p w14:paraId="0284CC5A"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p w14:paraId="0FC0C349" w14:textId="77777777" w:rsidR="00722BEB" w:rsidRDefault="00FC4340" w:rsidP="00722BEB">
            <w:pPr>
              <w:spacing w:after="120" w:line="240" w:lineRule="auto"/>
              <w:ind w:left="57"/>
              <w:contextualSpacing/>
              <w:textAlignment w:val="baseline"/>
              <w:rPr>
                <w:rFonts w:ascii="Calibri" w:eastAsia="Times New Roman" w:hAnsi="Calibri" w:cs="Calibri"/>
                <w:color w:val="auto"/>
                <w:sz w:val="20"/>
                <w:szCs w:val="20"/>
                <w:lang w:val="en-US" w:eastAsia="en-AU"/>
              </w:rPr>
            </w:pPr>
            <w:r w:rsidRPr="009967B1">
              <w:rPr>
                <w:rFonts w:ascii="Calibri" w:eastAsia="Times New Roman" w:hAnsi="Calibri" w:cs="Calibri"/>
                <w:color w:val="auto"/>
                <w:sz w:val="20"/>
                <w:szCs w:val="20"/>
                <w:lang w:val="en-US" w:eastAsia="en-AU"/>
              </w:rPr>
              <w:t>If not, who is the legal owner of the property? (provide a statement of consent/agreement from the legal owner)</w:t>
            </w:r>
          </w:p>
          <w:p w14:paraId="226A13D8"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3BA0584F" w14:textId="4A6B419B" w:rsidR="002E1E62" w:rsidRPr="009967B1" w:rsidRDefault="002E1E62"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8A88868" w14:textId="22D2239A"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1168B0B6" w14:textId="37751C79" w:rsidR="00946B7F" w:rsidRPr="009967B1"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Pr>
                <w:rFonts w:ascii="Calibri" w:eastAsia="Times New Roman" w:hAnsi="Calibri" w:cs="Calibri"/>
                <w:color w:val="auto"/>
                <w:sz w:val="20"/>
                <w:szCs w:val="20"/>
                <w:lang w:eastAsia="en-AU"/>
              </w:rPr>
              <w:t>Describe</w:t>
            </w:r>
          </w:p>
        </w:tc>
      </w:tr>
      <w:tr w:rsidR="00FC4340" w:rsidRPr="009967B1" w14:paraId="238481BD"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09C90A6" w14:textId="6F79F85F"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lastRenderedPageBreak/>
              <w:t>If your property is more than five hours of towed horse-trailer time, Parks Victoria will require you to make alternative arrangements for delivery to an inspected holding property and ensure adequate care for the feral horses while in lairage. Are you able to do so?</w:t>
            </w:r>
            <w:r w:rsidRPr="009967B1">
              <w:rPr>
                <w:rFonts w:ascii="Calibri" w:eastAsia="Times New Roman" w:hAnsi="Calibri" w:cs="Calibri"/>
                <w:color w:val="auto"/>
                <w:sz w:val="20"/>
                <w:szCs w:val="20"/>
                <w:lang w:eastAsia="en-AU"/>
              </w:rPr>
              <w:t> </w:t>
            </w:r>
          </w:p>
          <w:p w14:paraId="353A54B7"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3B3250B6" w14:textId="77777777" w:rsidR="00722BEB"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p w14:paraId="2DD2519B" w14:textId="226FA869" w:rsidR="00CE7680" w:rsidRPr="009967B1" w:rsidRDefault="00CE768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66CF2B9"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7FD82EB3" w14:textId="5FB463FE"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r>
      <w:tr w:rsidR="00FC4340" w:rsidRPr="009967B1" w14:paraId="5736927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D71FB1D"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If your property is more than five hours travel distance from where trapping operations are due to occur, you may need to provide a letter of support (including completed Parks Victoria checklist and photographs) from a qualified veterinarian that your property is suitable for rehoming horses.</w:t>
            </w:r>
            <w:r w:rsidRPr="009967B1">
              <w:rPr>
                <w:rFonts w:ascii="Calibri" w:eastAsia="Times New Roman" w:hAnsi="Calibri" w:cs="Calibri"/>
                <w:color w:val="auto"/>
                <w:sz w:val="20"/>
                <w:szCs w:val="20"/>
                <w:lang w:eastAsia="en-AU"/>
              </w:rPr>
              <w:t> </w:t>
            </w:r>
          </w:p>
          <w:p w14:paraId="47E7CB50" w14:textId="41830F31"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If your property is within five hours of travel you must consent to a property inspection by a Parks Victoria officer</w:t>
            </w:r>
            <w:r w:rsidRPr="009967B1">
              <w:rPr>
                <w:rFonts w:ascii="Times New Roman" w:eastAsia="Times New Roman" w:hAnsi="Times New Roman" w:cs="Times New Roman"/>
                <w:color w:val="auto"/>
                <w:sz w:val="20"/>
                <w:szCs w:val="20"/>
                <w:lang w:val="en-US" w:eastAsia="en-AU"/>
              </w:rPr>
              <w:t>, </w:t>
            </w:r>
            <w:r w:rsidRPr="009967B1">
              <w:rPr>
                <w:rFonts w:ascii="Calibri" w:eastAsia="Times New Roman" w:hAnsi="Calibri" w:cs="Calibri"/>
                <w:color w:val="auto"/>
                <w:sz w:val="20"/>
                <w:szCs w:val="20"/>
                <w:lang w:val="en-US" w:eastAsia="en-AU"/>
              </w:rPr>
              <w:t>contractor and/or a veterinarian. Do you consent to these conditions?</w:t>
            </w:r>
            <w:r w:rsidRPr="009967B1">
              <w:rPr>
                <w:rFonts w:ascii="Calibri" w:eastAsia="Times New Roman" w:hAnsi="Calibri" w:cs="Calibri"/>
                <w:color w:val="auto"/>
                <w:sz w:val="20"/>
                <w:szCs w:val="20"/>
                <w:lang w:eastAsia="en-AU"/>
              </w:rPr>
              <w:t> </w:t>
            </w:r>
          </w:p>
          <w:p w14:paraId="5BEA98F3"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08BB5E02" w14:textId="4CAA9A21"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A0F13DE"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139F095B"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tc>
      </w:tr>
      <w:tr w:rsidR="00946B7F" w:rsidRPr="009967B1" w14:paraId="429A64BE" w14:textId="77777777" w:rsidTr="006F19A9">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77C3AC" w14:textId="760A6154" w:rsidR="00946B7F" w:rsidRPr="009967B1" w:rsidRDefault="00946B7F" w:rsidP="002E1E62">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What is your experience in owning and caring for horses?</w:t>
            </w:r>
            <w:r w:rsidRPr="009967B1">
              <w:rPr>
                <w:rFonts w:ascii="Calibri" w:eastAsia="Times New Roman" w:hAnsi="Calibri" w:cs="Calibri"/>
                <w:bCs/>
                <w:color w:val="auto"/>
                <w:sz w:val="20"/>
                <w:szCs w:val="20"/>
                <w:lang w:val="en-US" w:eastAsia="en-AU"/>
              </w:rPr>
              <w:t> </w:t>
            </w:r>
            <w:r w:rsidRPr="009967B1">
              <w:rPr>
                <w:rFonts w:ascii="Calibri" w:eastAsia="Times New Roman" w:hAnsi="Calibri" w:cs="Calibri"/>
                <w:color w:val="auto"/>
                <w:sz w:val="20"/>
                <w:szCs w:val="20"/>
                <w:lang w:eastAsia="en-AU"/>
              </w:rPr>
              <w:t> </w:t>
            </w:r>
          </w:p>
        </w:tc>
      </w:tr>
      <w:tr w:rsidR="00FC4340" w:rsidRPr="009967B1" w14:paraId="5BE5B5E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8179CE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List the previous experience you and your association’s staff have on the handling, training and care of horses, in particular wild horses.</w:t>
            </w: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CEAEF2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3E0F90C"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95A538E"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Equine practitioner’s reference attached?</w:t>
            </w:r>
            <w:r w:rsidRPr="009967B1">
              <w:rPr>
                <w:rFonts w:ascii="Calibri" w:eastAsia="Times New Roman" w:hAnsi="Calibri" w:cs="Calibri"/>
                <w:color w:val="auto"/>
                <w:sz w:val="20"/>
                <w:szCs w:val="20"/>
                <w:lang w:eastAsia="en-AU"/>
              </w:rPr>
              <w:t> </w:t>
            </w:r>
          </w:p>
          <w:p w14:paraId="16817AF4" w14:textId="4DE51B6F"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9D0C23B"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7C7613B4" w14:textId="6074B6D2" w:rsidR="00946B7F" w:rsidRDefault="00946B7F" w:rsidP="00946B7F">
            <w:pPr>
              <w:spacing w:after="120" w:line="240" w:lineRule="auto"/>
              <w:ind w:left="57"/>
              <w:contextualSpacing/>
              <w:textAlignment w:val="baseline"/>
              <w:rPr>
                <w:rFonts w:ascii="Calibri" w:eastAsia="Times New Roman" w:hAnsi="Calibri" w:cs="Calibri"/>
                <w:bCs/>
                <w:color w:val="auto"/>
                <w:sz w:val="20"/>
                <w:szCs w:val="20"/>
                <w:lang w:val="en-US" w:eastAsia="en-AU"/>
              </w:rPr>
            </w:pPr>
            <w:r w:rsidRPr="00946B7F">
              <w:rPr>
                <w:rFonts w:ascii="Calibri" w:eastAsia="Times New Roman" w:hAnsi="Calibri" w:cs="Calibri"/>
                <w:bCs/>
                <w:color w:val="auto"/>
                <w:sz w:val="20"/>
                <w:szCs w:val="20"/>
                <w:lang w:val="en-US" w:eastAsia="en-AU"/>
              </w:rPr>
              <w:t>Attach</w:t>
            </w:r>
          </w:p>
          <w:p w14:paraId="78968541" w14:textId="77777777" w:rsidR="00946B7F" w:rsidRPr="00946B7F" w:rsidRDefault="00946B7F" w:rsidP="00946B7F">
            <w:pPr>
              <w:spacing w:after="120" w:line="240" w:lineRule="auto"/>
              <w:ind w:left="57"/>
              <w:contextualSpacing/>
              <w:textAlignment w:val="baseline"/>
              <w:rPr>
                <w:rFonts w:ascii="Calibri" w:eastAsia="Times New Roman" w:hAnsi="Calibri" w:cs="Calibri"/>
                <w:bCs/>
                <w:color w:val="auto"/>
                <w:sz w:val="20"/>
                <w:szCs w:val="20"/>
                <w:lang w:val="en-US" w:eastAsia="en-AU"/>
              </w:rPr>
            </w:pPr>
          </w:p>
          <w:p w14:paraId="0056900D" w14:textId="58DED607" w:rsidR="00FC4340" w:rsidRPr="009967B1" w:rsidRDefault="00FC4340" w:rsidP="00946B7F">
            <w:pPr>
              <w:spacing w:after="120" w:line="240" w:lineRule="auto"/>
              <w:ind w:left="57"/>
              <w:contextualSpacing/>
              <w:textAlignment w:val="baseline"/>
              <w:rPr>
                <w:rFonts w:ascii="Calibri" w:eastAsia="Times New Roman" w:hAnsi="Calibri" w:cs="Calibri"/>
                <w:b/>
                <w:bCs/>
                <w:color w:val="auto"/>
                <w:sz w:val="20"/>
                <w:szCs w:val="20"/>
                <w:lang w:val="en-US" w:eastAsia="en-AU"/>
              </w:rPr>
            </w:pPr>
          </w:p>
        </w:tc>
      </w:tr>
      <w:tr w:rsidR="00946B7F" w:rsidRPr="009967B1" w14:paraId="496DF986" w14:textId="77777777" w:rsidTr="00245A14">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BA4822" w14:textId="23C9A2F6" w:rsidR="00946B7F" w:rsidRPr="009967B1" w:rsidRDefault="00946B7F" w:rsidP="002E1E62">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Where can you retrieve horses from?</w:t>
            </w:r>
            <w:r w:rsidRPr="009967B1">
              <w:rPr>
                <w:rFonts w:ascii="Calibri" w:eastAsia="Times New Roman" w:hAnsi="Calibri" w:cs="Calibri"/>
                <w:color w:val="auto"/>
                <w:sz w:val="20"/>
                <w:szCs w:val="20"/>
                <w:lang w:eastAsia="en-AU"/>
              </w:rPr>
              <w:t> </w:t>
            </w:r>
          </w:p>
        </w:tc>
      </w:tr>
      <w:tr w:rsidR="00FC4340" w:rsidRPr="009967B1" w14:paraId="67B01A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B0A53DC"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Please indicate the general regions you can travel to in order to accept and transport horses as part of the program:</w:t>
            </w:r>
            <w:r w:rsidRPr="009967B1">
              <w:rPr>
                <w:rFonts w:ascii="Calibri" w:eastAsia="Times New Roman" w:hAnsi="Calibri" w:cs="Calibri"/>
                <w:color w:val="auto"/>
                <w:sz w:val="20"/>
                <w:szCs w:val="20"/>
                <w:lang w:eastAsia="en-AU"/>
              </w:rPr>
              <w:t> </w:t>
            </w:r>
          </w:p>
          <w:p w14:paraId="763FF20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03F0F767"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C48A4F8" w14:textId="77777777" w:rsidR="00946B7F" w:rsidRPr="009967B1" w:rsidRDefault="00FC4340"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roofErr w:type="spellStart"/>
            <w:r w:rsidR="00946B7F" w:rsidRPr="009967B1">
              <w:rPr>
                <w:rFonts w:ascii="Calibri" w:eastAsia="Times New Roman" w:hAnsi="Calibri" w:cs="Calibri"/>
                <w:color w:val="auto"/>
                <w:sz w:val="20"/>
                <w:szCs w:val="20"/>
                <w:lang w:val="en-US" w:eastAsia="en-AU"/>
              </w:rPr>
              <w:t>Bogong</w:t>
            </w:r>
            <w:proofErr w:type="spellEnd"/>
            <w:r w:rsidR="00946B7F" w:rsidRPr="009967B1">
              <w:rPr>
                <w:rFonts w:ascii="Calibri" w:eastAsia="Times New Roman" w:hAnsi="Calibri" w:cs="Calibri"/>
                <w:color w:val="auto"/>
                <w:sz w:val="20"/>
                <w:szCs w:val="20"/>
                <w:lang w:val="en-US" w:eastAsia="en-AU"/>
              </w:rPr>
              <w:t xml:space="preserve"> High Plains</w:t>
            </w:r>
            <w:r w:rsidR="00946B7F" w:rsidRPr="009967B1">
              <w:rPr>
                <w:rFonts w:ascii="Calibri" w:eastAsia="Times New Roman" w:hAnsi="Calibri" w:cs="Calibri"/>
                <w:color w:val="auto"/>
                <w:sz w:val="20"/>
                <w:szCs w:val="20"/>
                <w:lang w:eastAsia="en-AU"/>
              </w:rPr>
              <w:t> </w:t>
            </w:r>
          </w:p>
          <w:p w14:paraId="79ED7F5A"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i/>
                <w:iCs/>
                <w:color w:val="auto"/>
                <w:sz w:val="20"/>
                <w:szCs w:val="20"/>
                <w:lang w:val="en-US" w:eastAsia="en-AU"/>
              </w:rPr>
              <w:t>(Ovens, </w:t>
            </w:r>
            <w:proofErr w:type="spellStart"/>
            <w:r w:rsidRPr="009967B1">
              <w:rPr>
                <w:rFonts w:ascii="Calibri" w:eastAsia="Times New Roman" w:hAnsi="Calibri" w:cs="Calibri"/>
                <w:i/>
                <w:iCs/>
                <w:color w:val="auto"/>
                <w:sz w:val="20"/>
                <w:szCs w:val="20"/>
                <w:lang w:val="en-US" w:eastAsia="en-AU"/>
              </w:rPr>
              <w:t>Kiewa</w:t>
            </w:r>
            <w:proofErr w:type="spellEnd"/>
            <w:r w:rsidRPr="009967B1">
              <w:rPr>
                <w:rFonts w:ascii="Calibri" w:eastAsia="Times New Roman" w:hAnsi="Calibri" w:cs="Calibri"/>
                <w:i/>
                <w:iCs/>
                <w:color w:val="auto"/>
                <w:sz w:val="20"/>
                <w:szCs w:val="20"/>
                <w:lang w:val="en-US" w:eastAsia="en-AU"/>
              </w:rPr>
              <w:t> valleys and surrounds)</w:t>
            </w:r>
            <w:r w:rsidRPr="009967B1">
              <w:rPr>
                <w:rFonts w:ascii="Times New Roman" w:eastAsia="Times New Roman" w:hAnsi="Times New Roman" w:cs="Times New Roman"/>
                <w:i/>
                <w:iCs/>
                <w:color w:val="auto"/>
                <w:sz w:val="20"/>
                <w:szCs w:val="20"/>
                <w:lang w:val="en-US" w:eastAsia="en-AU"/>
              </w:rPr>
              <w:t> </w:t>
            </w:r>
            <w:r w:rsidRPr="009967B1">
              <w:rPr>
                <w:rFonts w:ascii="Times New Roman" w:eastAsia="Times New Roman" w:hAnsi="Times New Roman" w:cs="Times New Roman"/>
                <w:color w:val="auto"/>
                <w:sz w:val="20"/>
                <w:szCs w:val="20"/>
                <w:lang w:eastAsia="en-AU"/>
              </w:rPr>
              <w:t> </w:t>
            </w:r>
          </w:p>
          <w:p w14:paraId="273BA7EB"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36A59E8A"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Eastern Alps and surrounds </w:t>
            </w:r>
            <w:r w:rsidRPr="009967B1">
              <w:rPr>
                <w:rFonts w:ascii="Times New Roman" w:eastAsia="Times New Roman" w:hAnsi="Times New Roman" w:cs="Times New Roman"/>
                <w:i/>
                <w:iCs/>
                <w:color w:val="auto"/>
                <w:sz w:val="20"/>
                <w:szCs w:val="20"/>
                <w:lang w:val="en-US" w:eastAsia="en-AU"/>
              </w:rPr>
              <w:t>(</w:t>
            </w:r>
            <w:proofErr w:type="spellStart"/>
            <w:r w:rsidRPr="009967B1">
              <w:rPr>
                <w:rFonts w:ascii="Calibri" w:eastAsia="Times New Roman" w:hAnsi="Calibri" w:cs="Calibri"/>
                <w:i/>
                <w:iCs/>
                <w:color w:val="auto"/>
                <w:sz w:val="20"/>
                <w:szCs w:val="20"/>
                <w:lang w:val="en-US" w:eastAsia="en-AU"/>
              </w:rPr>
              <w:t>Omeo</w:t>
            </w:r>
            <w:proofErr w:type="spellEnd"/>
            <w:r w:rsidRPr="009967B1">
              <w:rPr>
                <w:rFonts w:ascii="Calibri" w:eastAsia="Times New Roman" w:hAnsi="Calibri" w:cs="Calibri"/>
                <w:i/>
                <w:iCs/>
                <w:color w:val="auto"/>
                <w:sz w:val="20"/>
                <w:szCs w:val="20"/>
                <w:lang w:val="en-US" w:eastAsia="en-AU"/>
              </w:rPr>
              <w:t>/</w:t>
            </w:r>
            <w:proofErr w:type="spellStart"/>
            <w:r w:rsidRPr="009967B1">
              <w:rPr>
                <w:rFonts w:ascii="Calibri" w:eastAsia="Times New Roman" w:hAnsi="Calibri" w:cs="Calibri"/>
                <w:i/>
                <w:iCs/>
                <w:color w:val="auto"/>
                <w:sz w:val="20"/>
                <w:szCs w:val="20"/>
                <w:lang w:val="en-US" w:eastAsia="en-AU"/>
              </w:rPr>
              <w:t>Benambra</w:t>
            </w:r>
            <w:proofErr w:type="spellEnd"/>
            <w:r w:rsidRPr="009967B1">
              <w:rPr>
                <w:rFonts w:ascii="Calibri" w:eastAsia="Times New Roman" w:hAnsi="Calibri" w:cs="Calibri"/>
                <w:i/>
                <w:iCs/>
                <w:color w:val="auto"/>
                <w:sz w:val="20"/>
                <w:szCs w:val="20"/>
                <w:lang w:val="en-US" w:eastAsia="en-AU"/>
              </w:rPr>
              <w:t xml:space="preserve"> area</w:t>
            </w:r>
            <w:r w:rsidRPr="009967B1">
              <w:rPr>
                <w:rFonts w:ascii="Times New Roman" w:eastAsia="Times New Roman" w:hAnsi="Times New Roman" w:cs="Times New Roman"/>
                <w:i/>
                <w:iCs/>
                <w:color w:val="auto"/>
                <w:sz w:val="20"/>
                <w:szCs w:val="20"/>
                <w:lang w:val="en-US" w:eastAsia="en-AU"/>
              </w:rPr>
              <w:t>)</w:t>
            </w:r>
            <w:r w:rsidRPr="009967B1">
              <w:rPr>
                <w:rFonts w:ascii="Times New Roman" w:eastAsia="Times New Roman" w:hAnsi="Times New Roman" w:cs="Times New Roman"/>
                <w:color w:val="auto"/>
                <w:sz w:val="20"/>
                <w:szCs w:val="20"/>
                <w:lang w:eastAsia="en-AU"/>
              </w:rPr>
              <w:t> </w:t>
            </w:r>
          </w:p>
          <w:p w14:paraId="0ABFE881"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7F476491"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roofErr w:type="spellStart"/>
            <w:r w:rsidRPr="009967B1">
              <w:rPr>
                <w:rFonts w:ascii="Calibri" w:eastAsia="Times New Roman" w:hAnsi="Calibri" w:cs="Calibri"/>
                <w:color w:val="auto"/>
                <w:sz w:val="20"/>
                <w:szCs w:val="20"/>
                <w:lang w:val="en-US" w:eastAsia="en-AU"/>
              </w:rPr>
              <w:t>Barmah</w:t>
            </w:r>
            <w:proofErr w:type="spellEnd"/>
            <w:r w:rsidRPr="009967B1">
              <w:rPr>
                <w:rFonts w:ascii="Calibri" w:eastAsia="Times New Roman" w:hAnsi="Calibri" w:cs="Calibri"/>
                <w:color w:val="auto"/>
                <w:sz w:val="20"/>
                <w:szCs w:val="20"/>
                <w:lang w:val="en-US" w:eastAsia="en-AU"/>
              </w:rPr>
              <w:t xml:space="preserve"> National Park</w:t>
            </w:r>
            <w:r w:rsidRPr="009967B1">
              <w:rPr>
                <w:rFonts w:ascii="Calibri" w:eastAsia="Times New Roman" w:hAnsi="Calibri" w:cs="Calibri"/>
                <w:color w:val="auto"/>
                <w:sz w:val="20"/>
                <w:szCs w:val="20"/>
                <w:lang w:eastAsia="en-AU"/>
              </w:rPr>
              <w:t> </w:t>
            </w:r>
          </w:p>
          <w:p w14:paraId="4E4FD52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r>
      <w:tr w:rsidR="00FC4340" w:rsidRPr="009967B1" w14:paraId="516D2B7B"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58CB2CA9" w14:textId="77777777" w:rsidR="00F457AA" w:rsidRDefault="00FC4340" w:rsidP="00722BEB">
            <w:pPr>
              <w:pStyle w:val="Tableheadingtext"/>
              <w:spacing w:after="120"/>
              <w:ind w:left="57"/>
              <w:contextualSpacing/>
              <w:rPr>
                <w:lang w:val="en-US" w:eastAsia="en-AU"/>
              </w:rPr>
            </w:pPr>
            <w:r w:rsidRPr="009967B1">
              <w:rPr>
                <w:lang w:val="en-US" w:eastAsia="en-AU"/>
              </w:rPr>
              <w:t>How many horses can you or your </w:t>
            </w:r>
            <w:proofErr w:type="spellStart"/>
            <w:r w:rsidRPr="009967B1">
              <w:rPr>
                <w:lang w:val="en-US" w:eastAsia="en-AU"/>
              </w:rPr>
              <w:t>organisation</w:t>
            </w:r>
            <w:proofErr w:type="spellEnd"/>
            <w:r w:rsidRPr="009967B1">
              <w:rPr>
                <w:lang w:val="en-US" w:eastAsia="en-AU"/>
              </w:rPr>
              <w:t> reasonably accept per occasion and in total per year?</w:t>
            </w:r>
          </w:p>
          <w:p w14:paraId="21FF84FC" w14:textId="77777777" w:rsidR="008051A5" w:rsidRDefault="00FC4340" w:rsidP="002E1E62">
            <w:pPr>
              <w:pStyle w:val="Tableheadingtext"/>
              <w:spacing w:after="120"/>
              <w:ind w:left="57"/>
              <w:contextualSpacing/>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6A087177" w14:textId="5CA941B6" w:rsidR="002E1E62" w:rsidRPr="002E1E62" w:rsidRDefault="002E1E62" w:rsidP="002E1E62">
            <w:pPr>
              <w:pStyle w:val="Tableheadingtext"/>
              <w:spacing w:after="120"/>
              <w:ind w:left="57"/>
              <w:contextualSpacing/>
              <w:rPr>
                <w:rFonts w:ascii="Calibri" w:eastAsia="Times New Roman" w:hAnsi="Calibri" w:cs="Calibri"/>
                <w:color w:val="auto"/>
                <w:sz w:val="20"/>
                <w:szCs w:val="20"/>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60F5D159"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D4D0430"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429F9F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b/>
                <w:bCs/>
                <w:color w:val="auto"/>
                <w:sz w:val="20"/>
                <w:szCs w:val="20"/>
                <w:lang w:val="en-US" w:eastAsia="en-AU"/>
              </w:rPr>
              <w:t>I acknowledge that I will have full duty of care for a horse or horses once accepted by me from Parks Victoria.</w:t>
            </w: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966F18A" w14:textId="66F0A6BE" w:rsidR="00FC4340" w:rsidRPr="009967B1" w:rsidRDefault="00641794"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tc>
      </w:tr>
    </w:tbl>
    <w:p w14:paraId="097D7543" w14:textId="77777777" w:rsidR="002E1E62" w:rsidRPr="002E1E62" w:rsidRDefault="002E1E62" w:rsidP="00722BEB">
      <w:pPr>
        <w:spacing w:after="120" w:line="240" w:lineRule="auto"/>
        <w:textAlignment w:val="baseline"/>
        <w:rPr>
          <w:rFonts w:ascii="Calibri" w:eastAsia="Times New Roman" w:hAnsi="Calibri" w:cs="Calibri"/>
          <w:color w:val="auto"/>
          <w:sz w:val="16"/>
          <w:szCs w:val="16"/>
          <w:lang w:val="en-US" w:eastAsia="en-AU"/>
        </w:rPr>
      </w:pPr>
    </w:p>
    <w:p w14:paraId="52BA1FEB" w14:textId="686C5E59" w:rsidR="00FC4340" w:rsidRPr="00FC4340" w:rsidRDefault="00FC4340" w:rsidP="00722BEB">
      <w:pPr>
        <w:spacing w:after="120" w:line="240" w:lineRule="auto"/>
        <w:textAlignment w:val="baseline"/>
        <w:rPr>
          <w:lang w:val="en-US"/>
        </w:rPr>
      </w:pPr>
      <w:r w:rsidRPr="009967B1">
        <w:rPr>
          <w:rFonts w:ascii="Calibri" w:eastAsia="Times New Roman" w:hAnsi="Calibri" w:cs="Calibri"/>
          <w:color w:val="auto"/>
          <w:sz w:val="21"/>
          <w:szCs w:val="21"/>
          <w:lang w:val="en-US" w:eastAsia="en-AU"/>
        </w:rPr>
        <w:t>Please send your completed form to </w:t>
      </w:r>
      <w:hyperlink r:id="rId13" w:history="1">
        <w:r w:rsidRPr="009967B1">
          <w:rPr>
            <w:rStyle w:val="Hyperlink"/>
            <w:rFonts w:ascii="Calibri" w:eastAsia="Times New Roman" w:hAnsi="Calibri" w:cs="Calibri"/>
            <w:bCs/>
            <w:color w:val="0089C4" w:themeColor="accent3"/>
            <w:sz w:val="21"/>
            <w:szCs w:val="21"/>
            <w:lang w:val="en-US" w:eastAsia="en-AU"/>
          </w:rPr>
          <w:t>rehoming@parks.vic.gov.au</w:t>
        </w:r>
      </w:hyperlink>
      <w:bookmarkStart w:id="0" w:name="_GoBack"/>
      <w:bookmarkEnd w:id="0"/>
    </w:p>
    <w:sectPr w:rsidR="00FC4340" w:rsidRPr="00FC4340" w:rsidSect="007B2D29">
      <w:footerReference w:type="default" r:id="rId14"/>
      <w:headerReference w:type="first" r:id="rId15"/>
      <w:footerReference w:type="first" r:id="rId16"/>
      <w:pgSz w:w="11906" w:h="16838"/>
      <w:pgMar w:top="1701" w:right="1080" w:bottom="1440" w:left="1080" w:header="708" w:footer="3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19930" w14:textId="77777777" w:rsidR="00493306" w:rsidRDefault="00493306" w:rsidP="009940A0">
      <w:r>
        <w:separator/>
      </w:r>
    </w:p>
  </w:endnote>
  <w:endnote w:type="continuationSeparator" w:id="0">
    <w:p w14:paraId="555BA401" w14:textId="77777777" w:rsidR="00493306" w:rsidRDefault="00493306"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01880"/>
      <w:docPartObj>
        <w:docPartGallery w:val="Page Numbers (Bottom of Page)"/>
        <w:docPartUnique/>
      </w:docPartObj>
    </w:sdtPr>
    <w:sdtEndPr>
      <w:rPr>
        <w:noProof/>
      </w:rPr>
    </w:sdtEndPr>
    <w:sdtContent>
      <w:p w14:paraId="451FA0B7" w14:textId="77777777" w:rsidR="00B10B1B" w:rsidRDefault="00B10B1B">
        <w:pPr>
          <w:pStyle w:val="Footer"/>
          <w:jc w:val="center"/>
        </w:pPr>
        <w:r>
          <w:fldChar w:fldCharType="begin"/>
        </w:r>
        <w:r>
          <w:instrText xml:space="preserve"> PAGE   \* MERGEFORMAT </w:instrText>
        </w:r>
        <w:r>
          <w:fldChar w:fldCharType="separate"/>
        </w:r>
        <w:r w:rsidR="002E1E62">
          <w:rPr>
            <w:noProof/>
          </w:rPr>
          <w:t>4</w:t>
        </w:r>
        <w:r>
          <w:rPr>
            <w:noProof/>
          </w:rPr>
          <w:fldChar w:fldCharType="end"/>
        </w:r>
      </w:p>
    </w:sdtContent>
  </w:sdt>
  <w:p w14:paraId="451FA0B8" w14:textId="77777777" w:rsidR="00DD0836" w:rsidRDefault="00DD0836" w:rsidP="0099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00136"/>
      <w:docPartObj>
        <w:docPartGallery w:val="Page Numbers (Bottom of Page)"/>
        <w:docPartUnique/>
      </w:docPartObj>
    </w:sdtPr>
    <w:sdtEndPr>
      <w:rPr>
        <w:noProof/>
      </w:rPr>
    </w:sdtEndPr>
    <w:sdtContent>
      <w:p w14:paraId="451FA0B9" w14:textId="77777777" w:rsidR="007B2D29" w:rsidRDefault="0004045D">
        <w:pPr>
          <w:pStyle w:val="Footer"/>
          <w:jc w:val="center"/>
        </w:pPr>
        <w:r>
          <w:rPr>
            <w:noProof/>
            <w:lang w:eastAsia="en-AU"/>
          </w:rPr>
          <w:drawing>
            <wp:anchor distT="0" distB="0" distL="114300" distR="114300" simplePos="0" relativeHeight="251658240" behindDoc="1" locked="0" layoutInCell="1" allowOverlap="1" wp14:anchorId="451FA0BB" wp14:editId="451FA0BC">
              <wp:simplePos x="0" y="0"/>
              <wp:positionH relativeFrom="column">
                <wp:posOffset>5518362</wp:posOffset>
              </wp:positionH>
              <wp:positionV relativeFrom="paragraph">
                <wp:posOffset>-305435</wp:posOffset>
              </wp:positionV>
              <wp:extent cx="900430" cy="510540"/>
              <wp:effectExtent l="0" t="0" r="1270" b="0"/>
              <wp:wrapTight wrapText="bothSides">
                <wp:wrapPolygon edited="0">
                  <wp:start x="0" y="0"/>
                  <wp:lineTo x="0" y="3761"/>
                  <wp:lineTo x="2437" y="8597"/>
                  <wp:lineTo x="2437" y="9672"/>
                  <wp:lineTo x="3656" y="17194"/>
                  <wp:lineTo x="4874" y="20955"/>
                  <wp:lineTo x="6398" y="20955"/>
                  <wp:lineTo x="21326" y="19343"/>
                  <wp:lineTo x="21326" y="7522"/>
                  <wp:lineTo x="19498" y="5373"/>
                  <wp:lineTo x="118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blue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900430" cy="510540"/>
                      </a:xfrm>
                      <a:prstGeom prst="rect">
                        <a:avLst/>
                      </a:prstGeom>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83840" behindDoc="1" locked="0" layoutInCell="1" allowOverlap="1" wp14:anchorId="451FA0BD" wp14:editId="451FA0BE">
              <wp:simplePos x="0" y="0"/>
              <wp:positionH relativeFrom="column">
                <wp:posOffset>-250190</wp:posOffset>
              </wp:positionH>
              <wp:positionV relativeFrom="paragraph">
                <wp:posOffset>-306070</wp:posOffset>
              </wp:positionV>
              <wp:extent cx="758190" cy="509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s Victoria logo.eps"/>
                      <pic:cNvPicPr/>
                    </pic:nvPicPr>
                    <pic:blipFill>
                      <a:blip r:embed="rId2">
                        <a:extLst>
                          <a:ext uri="{28A0092B-C50C-407E-A947-70E740481C1C}">
                            <a14:useLocalDpi xmlns:a14="http://schemas.microsoft.com/office/drawing/2010/main" val="0"/>
                          </a:ext>
                        </a:extLst>
                      </a:blip>
                      <a:stretch>
                        <a:fillRect/>
                      </a:stretch>
                    </pic:blipFill>
                    <pic:spPr>
                      <a:xfrm>
                        <a:off x="0" y="0"/>
                        <a:ext cx="758190" cy="509270"/>
                      </a:xfrm>
                      <a:prstGeom prst="rect">
                        <a:avLst/>
                      </a:prstGeom>
                    </pic:spPr>
                  </pic:pic>
                </a:graphicData>
              </a:graphic>
              <wp14:sizeRelH relativeFrom="page">
                <wp14:pctWidth>0</wp14:pctWidth>
              </wp14:sizeRelH>
              <wp14:sizeRelV relativeFrom="page">
                <wp14:pctHeight>0</wp14:pctHeight>
              </wp14:sizeRelV>
            </wp:anchor>
          </w:drawing>
        </w:r>
      </w:p>
    </w:sdtContent>
  </w:sdt>
  <w:p w14:paraId="451FA0BA" w14:textId="77777777" w:rsidR="007B2D29" w:rsidRPr="00B10B1B" w:rsidRDefault="007B2D29" w:rsidP="00B1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99FE7" w14:textId="77777777" w:rsidR="00493306" w:rsidRDefault="00493306" w:rsidP="009940A0">
      <w:r>
        <w:separator/>
      </w:r>
    </w:p>
  </w:footnote>
  <w:footnote w:type="continuationSeparator" w:id="0">
    <w:p w14:paraId="71D6EFE2" w14:textId="77777777" w:rsidR="00493306" w:rsidRDefault="00493306" w:rsidP="009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B5E3" w14:textId="32ECD705" w:rsidR="00C53CD6" w:rsidRDefault="00C53CD6">
    <w:pPr>
      <w:pStyle w:val="Header"/>
      <w:rPr>
        <w:noProof/>
      </w:rPr>
    </w:pPr>
  </w:p>
  <w:p w14:paraId="35BED14D" w14:textId="6821F172" w:rsidR="00C53CD6" w:rsidRDefault="00C5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3BED"/>
    <w:multiLevelType w:val="multilevel"/>
    <w:tmpl w:val="86F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36DED"/>
    <w:multiLevelType w:val="multilevel"/>
    <w:tmpl w:val="E33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1212E"/>
    <w:multiLevelType w:val="multilevel"/>
    <w:tmpl w:val="23B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216AE8"/>
    <w:multiLevelType w:val="multilevel"/>
    <w:tmpl w:val="472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0B0483A"/>
    <w:multiLevelType w:val="hybridMultilevel"/>
    <w:tmpl w:val="3B48B776"/>
    <w:lvl w:ilvl="0" w:tplc="B6FC81A4">
      <w:start w:val="1"/>
      <w:numFmt w:val="bullet"/>
      <w:lvlText w:val="•"/>
      <w:lvlJc w:val="left"/>
      <w:pPr>
        <w:tabs>
          <w:tab w:val="num" w:pos="720"/>
        </w:tabs>
        <w:ind w:left="720" w:hanging="360"/>
      </w:pPr>
      <w:rPr>
        <w:rFonts w:ascii="Arial" w:hAnsi="Arial" w:hint="default"/>
      </w:rPr>
    </w:lvl>
    <w:lvl w:ilvl="1" w:tplc="D424F660" w:tentative="1">
      <w:start w:val="1"/>
      <w:numFmt w:val="bullet"/>
      <w:lvlText w:val="•"/>
      <w:lvlJc w:val="left"/>
      <w:pPr>
        <w:tabs>
          <w:tab w:val="num" w:pos="1440"/>
        </w:tabs>
        <w:ind w:left="1440" w:hanging="360"/>
      </w:pPr>
      <w:rPr>
        <w:rFonts w:ascii="Arial" w:hAnsi="Arial" w:hint="default"/>
      </w:rPr>
    </w:lvl>
    <w:lvl w:ilvl="2" w:tplc="5D5AE370" w:tentative="1">
      <w:start w:val="1"/>
      <w:numFmt w:val="bullet"/>
      <w:lvlText w:val="•"/>
      <w:lvlJc w:val="left"/>
      <w:pPr>
        <w:tabs>
          <w:tab w:val="num" w:pos="2160"/>
        </w:tabs>
        <w:ind w:left="2160" w:hanging="360"/>
      </w:pPr>
      <w:rPr>
        <w:rFonts w:ascii="Arial" w:hAnsi="Arial" w:hint="default"/>
      </w:rPr>
    </w:lvl>
    <w:lvl w:ilvl="3" w:tplc="02DE78AA" w:tentative="1">
      <w:start w:val="1"/>
      <w:numFmt w:val="bullet"/>
      <w:lvlText w:val="•"/>
      <w:lvlJc w:val="left"/>
      <w:pPr>
        <w:tabs>
          <w:tab w:val="num" w:pos="2880"/>
        </w:tabs>
        <w:ind w:left="2880" w:hanging="360"/>
      </w:pPr>
      <w:rPr>
        <w:rFonts w:ascii="Arial" w:hAnsi="Arial" w:hint="default"/>
      </w:rPr>
    </w:lvl>
    <w:lvl w:ilvl="4" w:tplc="A2EE2CA0" w:tentative="1">
      <w:start w:val="1"/>
      <w:numFmt w:val="bullet"/>
      <w:lvlText w:val="•"/>
      <w:lvlJc w:val="left"/>
      <w:pPr>
        <w:tabs>
          <w:tab w:val="num" w:pos="3600"/>
        </w:tabs>
        <w:ind w:left="3600" w:hanging="360"/>
      </w:pPr>
      <w:rPr>
        <w:rFonts w:ascii="Arial" w:hAnsi="Arial" w:hint="default"/>
      </w:rPr>
    </w:lvl>
    <w:lvl w:ilvl="5" w:tplc="68C61126" w:tentative="1">
      <w:start w:val="1"/>
      <w:numFmt w:val="bullet"/>
      <w:lvlText w:val="•"/>
      <w:lvlJc w:val="left"/>
      <w:pPr>
        <w:tabs>
          <w:tab w:val="num" w:pos="4320"/>
        </w:tabs>
        <w:ind w:left="4320" w:hanging="360"/>
      </w:pPr>
      <w:rPr>
        <w:rFonts w:ascii="Arial" w:hAnsi="Arial" w:hint="default"/>
      </w:rPr>
    </w:lvl>
    <w:lvl w:ilvl="6" w:tplc="415CC8AE" w:tentative="1">
      <w:start w:val="1"/>
      <w:numFmt w:val="bullet"/>
      <w:lvlText w:val="•"/>
      <w:lvlJc w:val="left"/>
      <w:pPr>
        <w:tabs>
          <w:tab w:val="num" w:pos="5040"/>
        </w:tabs>
        <w:ind w:left="5040" w:hanging="360"/>
      </w:pPr>
      <w:rPr>
        <w:rFonts w:ascii="Arial" w:hAnsi="Arial" w:hint="default"/>
      </w:rPr>
    </w:lvl>
    <w:lvl w:ilvl="7" w:tplc="4DD8A6F0" w:tentative="1">
      <w:start w:val="1"/>
      <w:numFmt w:val="bullet"/>
      <w:lvlText w:val="•"/>
      <w:lvlJc w:val="left"/>
      <w:pPr>
        <w:tabs>
          <w:tab w:val="num" w:pos="5760"/>
        </w:tabs>
        <w:ind w:left="5760" w:hanging="360"/>
      </w:pPr>
      <w:rPr>
        <w:rFonts w:ascii="Arial" w:hAnsi="Arial" w:hint="default"/>
      </w:rPr>
    </w:lvl>
    <w:lvl w:ilvl="8" w:tplc="F64EB0E2" w:tentative="1">
      <w:start w:val="1"/>
      <w:numFmt w:val="bullet"/>
      <w:lvlText w:val="•"/>
      <w:lvlJc w:val="left"/>
      <w:pPr>
        <w:tabs>
          <w:tab w:val="num" w:pos="6480"/>
        </w:tabs>
        <w:ind w:left="6480" w:hanging="360"/>
      </w:pPr>
      <w:rPr>
        <w:rFonts w:ascii="Arial" w:hAnsi="Arial" w:hint="default"/>
      </w:rPr>
    </w:lvl>
  </w:abstractNum>
  <w:abstractNum w:abstractNumId="7">
    <w:nsid w:val="53855695"/>
    <w:multiLevelType w:val="hybridMultilevel"/>
    <w:tmpl w:val="B3C2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61760F"/>
    <w:multiLevelType w:val="hybridMultilevel"/>
    <w:tmpl w:val="FF948DBE"/>
    <w:lvl w:ilvl="0" w:tplc="4176A9E2">
      <w:start w:val="1"/>
      <w:numFmt w:val="bullet"/>
      <w:lvlText w:val="•"/>
      <w:lvlJc w:val="left"/>
      <w:pPr>
        <w:tabs>
          <w:tab w:val="num" w:pos="720"/>
        </w:tabs>
        <w:ind w:left="720" w:hanging="360"/>
      </w:pPr>
      <w:rPr>
        <w:rFonts w:ascii="Arial" w:hAnsi="Arial" w:hint="default"/>
      </w:rPr>
    </w:lvl>
    <w:lvl w:ilvl="1" w:tplc="C2BA00BC" w:tentative="1">
      <w:start w:val="1"/>
      <w:numFmt w:val="bullet"/>
      <w:lvlText w:val="•"/>
      <w:lvlJc w:val="left"/>
      <w:pPr>
        <w:tabs>
          <w:tab w:val="num" w:pos="1440"/>
        </w:tabs>
        <w:ind w:left="1440" w:hanging="360"/>
      </w:pPr>
      <w:rPr>
        <w:rFonts w:ascii="Arial" w:hAnsi="Arial" w:hint="default"/>
      </w:rPr>
    </w:lvl>
    <w:lvl w:ilvl="2" w:tplc="87089EEE" w:tentative="1">
      <w:start w:val="1"/>
      <w:numFmt w:val="bullet"/>
      <w:lvlText w:val="•"/>
      <w:lvlJc w:val="left"/>
      <w:pPr>
        <w:tabs>
          <w:tab w:val="num" w:pos="2160"/>
        </w:tabs>
        <w:ind w:left="2160" w:hanging="360"/>
      </w:pPr>
      <w:rPr>
        <w:rFonts w:ascii="Arial" w:hAnsi="Arial" w:hint="default"/>
      </w:rPr>
    </w:lvl>
    <w:lvl w:ilvl="3" w:tplc="8FD6B004" w:tentative="1">
      <w:start w:val="1"/>
      <w:numFmt w:val="bullet"/>
      <w:lvlText w:val="•"/>
      <w:lvlJc w:val="left"/>
      <w:pPr>
        <w:tabs>
          <w:tab w:val="num" w:pos="2880"/>
        </w:tabs>
        <w:ind w:left="2880" w:hanging="360"/>
      </w:pPr>
      <w:rPr>
        <w:rFonts w:ascii="Arial" w:hAnsi="Arial" w:hint="default"/>
      </w:rPr>
    </w:lvl>
    <w:lvl w:ilvl="4" w:tplc="153C27F4" w:tentative="1">
      <w:start w:val="1"/>
      <w:numFmt w:val="bullet"/>
      <w:lvlText w:val="•"/>
      <w:lvlJc w:val="left"/>
      <w:pPr>
        <w:tabs>
          <w:tab w:val="num" w:pos="3600"/>
        </w:tabs>
        <w:ind w:left="3600" w:hanging="360"/>
      </w:pPr>
      <w:rPr>
        <w:rFonts w:ascii="Arial" w:hAnsi="Arial" w:hint="default"/>
      </w:rPr>
    </w:lvl>
    <w:lvl w:ilvl="5" w:tplc="2B92F9B4" w:tentative="1">
      <w:start w:val="1"/>
      <w:numFmt w:val="bullet"/>
      <w:lvlText w:val="•"/>
      <w:lvlJc w:val="left"/>
      <w:pPr>
        <w:tabs>
          <w:tab w:val="num" w:pos="4320"/>
        </w:tabs>
        <w:ind w:left="4320" w:hanging="360"/>
      </w:pPr>
      <w:rPr>
        <w:rFonts w:ascii="Arial" w:hAnsi="Arial" w:hint="default"/>
      </w:rPr>
    </w:lvl>
    <w:lvl w:ilvl="6" w:tplc="F32A5340" w:tentative="1">
      <w:start w:val="1"/>
      <w:numFmt w:val="bullet"/>
      <w:lvlText w:val="•"/>
      <w:lvlJc w:val="left"/>
      <w:pPr>
        <w:tabs>
          <w:tab w:val="num" w:pos="5040"/>
        </w:tabs>
        <w:ind w:left="5040" w:hanging="360"/>
      </w:pPr>
      <w:rPr>
        <w:rFonts w:ascii="Arial" w:hAnsi="Arial" w:hint="default"/>
      </w:rPr>
    </w:lvl>
    <w:lvl w:ilvl="7" w:tplc="51A0D84E" w:tentative="1">
      <w:start w:val="1"/>
      <w:numFmt w:val="bullet"/>
      <w:lvlText w:val="•"/>
      <w:lvlJc w:val="left"/>
      <w:pPr>
        <w:tabs>
          <w:tab w:val="num" w:pos="5760"/>
        </w:tabs>
        <w:ind w:left="5760" w:hanging="360"/>
      </w:pPr>
      <w:rPr>
        <w:rFonts w:ascii="Arial" w:hAnsi="Arial" w:hint="default"/>
      </w:rPr>
    </w:lvl>
    <w:lvl w:ilvl="8" w:tplc="B4CC6B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4"/>
  </w:num>
  <w:num w:numId="8">
    <w:abstractNumId w:val="1"/>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5D"/>
    <w:rsid w:val="00000154"/>
    <w:rsid w:val="00001683"/>
    <w:rsid w:val="00003245"/>
    <w:rsid w:val="00003A54"/>
    <w:rsid w:val="00015E38"/>
    <w:rsid w:val="000160AB"/>
    <w:rsid w:val="00016D8E"/>
    <w:rsid w:val="00017D38"/>
    <w:rsid w:val="00017EBE"/>
    <w:rsid w:val="00022C39"/>
    <w:rsid w:val="00025659"/>
    <w:rsid w:val="0002575F"/>
    <w:rsid w:val="00027269"/>
    <w:rsid w:val="000273C1"/>
    <w:rsid w:val="00032B1A"/>
    <w:rsid w:val="00032E5E"/>
    <w:rsid w:val="0004045D"/>
    <w:rsid w:val="00051F77"/>
    <w:rsid w:val="000522AB"/>
    <w:rsid w:val="000536C5"/>
    <w:rsid w:val="00053FB9"/>
    <w:rsid w:val="00054F56"/>
    <w:rsid w:val="0006119D"/>
    <w:rsid w:val="00062490"/>
    <w:rsid w:val="000642C8"/>
    <w:rsid w:val="000672B3"/>
    <w:rsid w:val="000742A1"/>
    <w:rsid w:val="00076F66"/>
    <w:rsid w:val="000770A0"/>
    <w:rsid w:val="00077FF8"/>
    <w:rsid w:val="00083074"/>
    <w:rsid w:val="00086269"/>
    <w:rsid w:val="0008706F"/>
    <w:rsid w:val="000953C6"/>
    <w:rsid w:val="00096E81"/>
    <w:rsid w:val="000A1B85"/>
    <w:rsid w:val="000A50AD"/>
    <w:rsid w:val="000A5CC8"/>
    <w:rsid w:val="000B0D24"/>
    <w:rsid w:val="000B268B"/>
    <w:rsid w:val="000C16E7"/>
    <w:rsid w:val="000C2562"/>
    <w:rsid w:val="000C46F6"/>
    <w:rsid w:val="000C4C35"/>
    <w:rsid w:val="000C58BC"/>
    <w:rsid w:val="000D0965"/>
    <w:rsid w:val="000D3557"/>
    <w:rsid w:val="000E092A"/>
    <w:rsid w:val="000E6261"/>
    <w:rsid w:val="000E63C3"/>
    <w:rsid w:val="000F26EE"/>
    <w:rsid w:val="000F605C"/>
    <w:rsid w:val="00106EC3"/>
    <w:rsid w:val="001102EE"/>
    <w:rsid w:val="00124833"/>
    <w:rsid w:val="00126BD3"/>
    <w:rsid w:val="001311FA"/>
    <w:rsid w:val="00131C04"/>
    <w:rsid w:val="00134590"/>
    <w:rsid w:val="00142087"/>
    <w:rsid w:val="0014678B"/>
    <w:rsid w:val="00155A82"/>
    <w:rsid w:val="00160721"/>
    <w:rsid w:val="0016081C"/>
    <w:rsid w:val="00161C3D"/>
    <w:rsid w:val="00162C5D"/>
    <w:rsid w:val="00166AFD"/>
    <w:rsid w:val="001677B9"/>
    <w:rsid w:val="00173CB5"/>
    <w:rsid w:val="00177591"/>
    <w:rsid w:val="001801D5"/>
    <w:rsid w:val="00180DD6"/>
    <w:rsid w:val="00181E79"/>
    <w:rsid w:val="0018444E"/>
    <w:rsid w:val="001A7E0C"/>
    <w:rsid w:val="001B6241"/>
    <w:rsid w:val="001C0D0F"/>
    <w:rsid w:val="001C0D1E"/>
    <w:rsid w:val="001C262E"/>
    <w:rsid w:val="001C7C22"/>
    <w:rsid w:val="001D2364"/>
    <w:rsid w:val="001F728D"/>
    <w:rsid w:val="00215488"/>
    <w:rsid w:val="00220FBD"/>
    <w:rsid w:val="002232F8"/>
    <w:rsid w:val="00224BFE"/>
    <w:rsid w:val="0022659E"/>
    <w:rsid w:val="00233345"/>
    <w:rsid w:val="00235063"/>
    <w:rsid w:val="00240952"/>
    <w:rsid w:val="00241594"/>
    <w:rsid w:val="00241DE8"/>
    <w:rsid w:val="002453B6"/>
    <w:rsid w:val="0024546E"/>
    <w:rsid w:val="002473ED"/>
    <w:rsid w:val="00250143"/>
    <w:rsid w:val="00251B29"/>
    <w:rsid w:val="00252ACD"/>
    <w:rsid w:val="00274E3D"/>
    <w:rsid w:val="00274F73"/>
    <w:rsid w:val="00280672"/>
    <w:rsid w:val="0028305F"/>
    <w:rsid w:val="00284BE5"/>
    <w:rsid w:val="00285F19"/>
    <w:rsid w:val="0029008E"/>
    <w:rsid w:val="002953A1"/>
    <w:rsid w:val="002A0156"/>
    <w:rsid w:val="002A1398"/>
    <w:rsid w:val="002A3A58"/>
    <w:rsid w:val="002A6626"/>
    <w:rsid w:val="002A6BE5"/>
    <w:rsid w:val="002A6FE9"/>
    <w:rsid w:val="002B045E"/>
    <w:rsid w:val="002B0B73"/>
    <w:rsid w:val="002B5B44"/>
    <w:rsid w:val="002B756E"/>
    <w:rsid w:val="002B7C43"/>
    <w:rsid w:val="002C23C8"/>
    <w:rsid w:val="002C38BF"/>
    <w:rsid w:val="002C3F9D"/>
    <w:rsid w:val="002C59C3"/>
    <w:rsid w:val="002D2FE2"/>
    <w:rsid w:val="002D375C"/>
    <w:rsid w:val="002D4D86"/>
    <w:rsid w:val="002E0FB8"/>
    <w:rsid w:val="002E1E62"/>
    <w:rsid w:val="002E37D4"/>
    <w:rsid w:val="0030215D"/>
    <w:rsid w:val="00303359"/>
    <w:rsid w:val="0030415E"/>
    <w:rsid w:val="003069EB"/>
    <w:rsid w:val="003116CB"/>
    <w:rsid w:val="00312C5E"/>
    <w:rsid w:val="00312C65"/>
    <w:rsid w:val="00315579"/>
    <w:rsid w:val="00316E72"/>
    <w:rsid w:val="003261D4"/>
    <w:rsid w:val="003313F7"/>
    <w:rsid w:val="00334DA6"/>
    <w:rsid w:val="00337548"/>
    <w:rsid w:val="003530F1"/>
    <w:rsid w:val="00360333"/>
    <w:rsid w:val="00364C15"/>
    <w:rsid w:val="0036602A"/>
    <w:rsid w:val="00370385"/>
    <w:rsid w:val="00372561"/>
    <w:rsid w:val="00372ACB"/>
    <w:rsid w:val="003869E1"/>
    <w:rsid w:val="003879B6"/>
    <w:rsid w:val="0039273B"/>
    <w:rsid w:val="003944F6"/>
    <w:rsid w:val="003A2862"/>
    <w:rsid w:val="003B1FBF"/>
    <w:rsid w:val="003B6DFD"/>
    <w:rsid w:val="003C61A1"/>
    <w:rsid w:val="003D0E53"/>
    <w:rsid w:val="003D21CC"/>
    <w:rsid w:val="003D2DEF"/>
    <w:rsid w:val="003D397C"/>
    <w:rsid w:val="003E47C0"/>
    <w:rsid w:val="003E4CC2"/>
    <w:rsid w:val="003E5674"/>
    <w:rsid w:val="004005B3"/>
    <w:rsid w:val="004005F1"/>
    <w:rsid w:val="00402A6F"/>
    <w:rsid w:val="0040326F"/>
    <w:rsid w:val="0041003D"/>
    <w:rsid w:val="00410639"/>
    <w:rsid w:val="00411FB2"/>
    <w:rsid w:val="00415289"/>
    <w:rsid w:val="0042449C"/>
    <w:rsid w:val="00430BC3"/>
    <w:rsid w:val="004335E9"/>
    <w:rsid w:val="00441676"/>
    <w:rsid w:val="00441DFA"/>
    <w:rsid w:val="00451A3D"/>
    <w:rsid w:val="0045247D"/>
    <w:rsid w:val="00462BCB"/>
    <w:rsid w:val="00473259"/>
    <w:rsid w:val="004744A2"/>
    <w:rsid w:val="0047544F"/>
    <w:rsid w:val="00477B86"/>
    <w:rsid w:val="004826C3"/>
    <w:rsid w:val="00484C7B"/>
    <w:rsid w:val="004916B3"/>
    <w:rsid w:val="00493306"/>
    <w:rsid w:val="00494A8B"/>
    <w:rsid w:val="004A0784"/>
    <w:rsid w:val="004B10BF"/>
    <w:rsid w:val="004B1E8F"/>
    <w:rsid w:val="004B4646"/>
    <w:rsid w:val="004B5F7A"/>
    <w:rsid w:val="004C132B"/>
    <w:rsid w:val="004E1728"/>
    <w:rsid w:val="004E352D"/>
    <w:rsid w:val="004E3AEC"/>
    <w:rsid w:val="004E4D09"/>
    <w:rsid w:val="004E55A4"/>
    <w:rsid w:val="004E586F"/>
    <w:rsid w:val="004F069F"/>
    <w:rsid w:val="004F20DA"/>
    <w:rsid w:val="00503109"/>
    <w:rsid w:val="005135E9"/>
    <w:rsid w:val="005154A5"/>
    <w:rsid w:val="0052171E"/>
    <w:rsid w:val="00521C94"/>
    <w:rsid w:val="005331CA"/>
    <w:rsid w:val="00534A68"/>
    <w:rsid w:val="0054440F"/>
    <w:rsid w:val="0054443A"/>
    <w:rsid w:val="0055046A"/>
    <w:rsid w:val="00550881"/>
    <w:rsid w:val="0055355C"/>
    <w:rsid w:val="0058040D"/>
    <w:rsid w:val="00582EE3"/>
    <w:rsid w:val="00585BB6"/>
    <w:rsid w:val="0059038F"/>
    <w:rsid w:val="00595240"/>
    <w:rsid w:val="005A4D0A"/>
    <w:rsid w:val="005A7A79"/>
    <w:rsid w:val="005A7DF9"/>
    <w:rsid w:val="005B33B6"/>
    <w:rsid w:val="005B6145"/>
    <w:rsid w:val="005C2606"/>
    <w:rsid w:val="005C3175"/>
    <w:rsid w:val="005C73A8"/>
    <w:rsid w:val="005D4FFC"/>
    <w:rsid w:val="005F0505"/>
    <w:rsid w:val="005F0D08"/>
    <w:rsid w:val="005F37C1"/>
    <w:rsid w:val="005F4EBC"/>
    <w:rsid w:val="006054B4"/>
    <w:rsid w:val="006064D4"/>
    <w:rsid w:val="006075B0"/>
    <w:rsid w:val="00607C23"/>
    <w:rsid w:val="00616319"/>
    <w:rsid w:val="00616699"/>
    <w:rsid w:val="00621590"/>
    <w:rsid w:val="00622FE5"/>
    <w:rsid w:val="0062365F"/>
    <w:rsid w:val="006248C0"/>
    <w:rsid w:val="00631912"/>
    <w:rsid w:val="00631C60"/>
    <w:rsid w:val="006324E4"/>
    <w:rsid w:val="0063413A"/>
    <w:rsid w:val="00641794"/>
    <w:rsid w:val="00641E5C"/>
    <w:rsid w:val="00643965"/>
    <w:rsid w:val="00645D73"/>
    <w:rsid w:val="00647A6D"/>
    <w:rsid w:val="00654620"/>
    <w:rsid w:val="00656395"/>
    <w:rsid w:val="006573E8"/>
    <w:rsid w:val="00661C47"/>
    <w:rsid w:val="00661E30"/>
    <w:rsid w:val="00666A50"/>
    <w:rsid w:val="0067128A"/>
    <w:rsid w:val="006818E9"/>
    <w:rsid w:val="00681CA6"/>
    <w:rsid w:val="006851BC"/>
    <w:rsid w:val="006B32C1"/>
    <w:rsid w:val="006B3764"/>
    <w:rsid w:val="006B5061"/>
    <w:rsid w:val="006D308F"/>
    <w:rsid w:val="006D7077"/>
    <w:rsid w:val="006E2544"/>
    <w:rsid w:val="006E7440"/>
    <w:rsid w:val="006F3698"/>
    <w:rsid w:val="006F43F8"/>
    <w:rsid w:val="006F4777"/>
    <w:rsid w:val="006F4DC9"/>
    <w:rsid w:val="006F6102"/>
    <w:rsid w:val="00702655"/>
    <w:rsid w:val="007079DF"/>
    <w:rsid w:val="00712051"/>
    <w:rsid w:val="007123A4"/>
    <w:rsid w:val="0071274E"/>
    <w:rsid w:val="00714237"/>
    <w:rsid w:val="007147C3"/>
    <w:rsid w:val="00722BEB"/>
    <w:rsid w:val="007264D9"/>
    <w:rsid w:val="007349C9"/>
    <w:rsid w:val="00736433"/>
    <w:rsid w:val="00741402"/>
    <w:rsid w:val="00743882"/>
    <w:rsid w:val="007441B5"/>
    <w:rsid w:val="007448FA"/>
    <w:rsid w:val="0075263C"/>
    <w:rsid w:val="00752769"/>
    <w:rsid w:val="00754FC5"/>
    <w:rsid w:val="00756A90"/>
    <w:rsid w:val="007625AD"/>
    <w:rsid w:val="007700DD"/>
    <w:rsid w:val="007717E3"/>
    <w:rsid w:val="00772DAD"/>
    <w:rsid w:val="00776AA4"/>
    <w:rsid w:val="00780C0F"/>
    <w:rsid w:val="00785146"/>
    <w:rsid w:val="00793E5A"/>
    <w:rsid w:val="007B1B43"/>
    <w:rsid w:val="007B2D29"/>
    <w:rsid w:val="007B7918"/>
    <w:rsid w:val="007C2928"/>
    <w:rsid w:val="007C2FA8"/>
    <w:rsid w:val="007C3857"/>
    <w:rsid w:val="007C3F61"/>
    <w:rsid w:val="007C402E"/>
    <w:rsid w:val="007C5A80"/>
    <w:rsid w:val="007D261A"/>
    <w:rsid w:val="007D2E29"/>
    <w:rsid w:val="007D4185"/>
    <w:rsid w:val="007D56D6"/>
    <w:rsid w:val="007D5E72"/>
    <w:rsid w:val="007E073A"/>
    <w:rsid w:val="007E6F4A"/>
    <w:rsid w:val="008035A1"/>
    <w:rsid w:val="008051A5"/>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66C2"/>
    <w:rsid w:val="00857A77"/>
    <w:rsid w:val="00860092"/>
    <w:rsid w:val="00861961"/>
    <w:rsid w:val="008642F3"/>
    <w:rsid w:val="00865230"/>
    <w:rsid w:val="00875787"/>
    <w:rsid w:val="0088191B"/>
    <w:rsid w:val="00882CE9"/>
    <w:rsid w:val="0089144C"/>
    <w:rsid w:val="00895242"/>
    <w:rsid w:val="008A005D"/>
    <w:rsid w:val="008A2B26"/>
    <w:rsid w:val="008B2266"/>
    <w:rsid w:val="008B2EA3"/>
    <w:rsid w:val="008B5075"/>
    <w:rsid w:val="008B5170"/>
    <w:rsid w:val="008C2769"/>
    <w:rsid w:val="008C35FF"/>
    <w:rsid w:val="008C7C58"/>
    <w:rsid w:val="008D2E27"/>
    <w:rsid w:val="008D65A2"/>
    <w:rsid w:val="008F0608"/>
    <w:rsid w:val="008F0A76"/>
    <w:rsid w:val="008F1E5C"/>
    <w:rsid w:val="008F3139"/>
    <w:rsid w:val="008F452D"/>
    <w:rsid w:val="008F7E8C"/>
    <w:rsid w:val="00901424"/>
    <w:rsid w:val="009020A4"/>
    <w:rsid w:val="009056DA"/>
    <w:rsid w:val="00905BE6"/>
    <w:rsid w:val="00912D47"/>
    <w:rsid w:val="0091545A"/>
    <w:rsid w:val="00915A6B"/>
    <w:rsid w:val="00916D91"/>
    <w:rsid w:val="00922578"/>
    <w:rsid w:val="009240B6"/>
    <w:rsid w:val="0092519F"/>
    <w:rsid w:val="00946B7F"/>
    <w:rsid w:val="00946E87"/>
    <w:rsid w:val="00950731"/>
    <w:rsid w:val="00954A6A"/>
    <w:rsid w:val="0096104F"/>
    <w:rsid w:val="00993521"/>
    <w:rsid w:val="009940A0"/>
    <w:rsid w:val="009951C1"/>
    <w:rsid w:val="00996D41"/>
    <w:rsid w:val="009A2F0E"/>
    <w:rsid w:val="009A59EF"/>
    <w:rsid w:val="009A7A55"/>
    <w:rsid w:val="009B12E1"/>
    <w:rsid w:val="009B73C4"/>
    <w:rsid w:val="009B796F"/>
    <w:rsid w:val="009C186E"/>
    <w:rsid w:val="009C2647"/>
    <w:rsid w:val="009C4BA3"/>
    <w:rsid w:val="009C57D8"/>
    <w:rsid w:val="009C650D"/>
    <w:rsid w:val="009D1659"/>
    <w:rsid w:val="009D60FB"/>
    <w:rsid w:val="009F5946"/>
    <w:rsid w:val="009F7029"/>
    <w:rsid w:val="009F7921"/>
    <w:rsid w:val="00A031E8"/>
    <w:rsid w:val="00A10416"/>
    <w:rsid w:val="00A1294D"/>
    <w:rsid w:val="00A13DFD"/>
    <w:rsid w:val="00A14206"/>
    <w:rsid w:val="00A15429"/>
    <w:rsid w:val="00A166DF"/>
    <w:rsid w:val="00A174A7"/>
    <w:rsid w:val="00A2697C"/>
    <w:rsid w:val="00A26F6C"/>
    <w:rsid w:val="00A31E34"/>
    <w:rsid w:val="00A34D42"/>
    <w:rsid w:val="00A356E0"/>
    <w:rsid w:val="00A502E2"/>
    <w:rsid w:val="00A55CAA"/>
    <w:rsid w:val="00A62041"/>
    <w:rsid w:val="00A62571"/>
    <w:rsid w:val="00A63312"/>
    <w:rsid w:val="00A70B31"/>
    <w:rsid w:val="00A80238"/>
    <w:rsid w:val="00A8446A"/>
    <w:rsid w:val="00A86F27"/>
    <w:rsid w:val="00A90B27"/>
    <w:rsid w:val="00A910EE"/>
    <w:rsid w:val="00A94B89"/>
    <w:rsid w:val="00AA0A9C"/>
    <w:rsid w:val="00AB3A8B"/>
    <w:rsid w:val="00AB4689"/>
    <w:rsid w:val="00AB7237"/>
    <w:rsid w:val="00AC009F"/>
    <w:rsid w:val="00AC56A7"/>
    <w:rsid w:val="00AC5844"/>
    <w:rsid w:val="00AD376A"/>
    <w:rsid w:val="00AD3F01"/>
    <w:rsid w:val="00AE1E22"/>
    <w:rsid w:val="00AE2E2E"/>
    <w:rsid w:val="00AE2F9A"/>
    <w:rsid w:val="00AE497A"/>
    <w:rsid w:val="00AE5850"/>
    <w:rsid w:val="00AF5BBA"/>
    <w:rsid w:val="00AF75EF"/>
    <w:rsid w:val="00B06792"/>
    <w:rsid w:val="00B06DE5"/>
    <w:rsid w:val="00B10B1B"/>
    <w:rsid w:val="00B10E24"/>
    <w:rsid w:val="00B13D9A"/>
    <w:rsid w:val="00B13E34"/>
    <w:rsid w:val="00B150CB"/>
    <w:rsid w:val="00B164C7"/>
    <w:rsid w:val="00B16AC4"/>
    <w:rsid w:val="00B17012"/>
    <w:rsid w:val="00B17C3E"/>
    <w:rsid w:val="00B42B63"/>
    <w:rsid w:val="00B43798"/>
    <w:rsid w:val="00B47EE4"/>
    <w:rsid w:val="00B61A2D"/>
    <w:rsid w:val="00B6239E"/>
    <w:rsid w:val="00B62D98"/>
    <w:rsid w:val="00B71BA0"/>
    <w:rsid w:val="00B72A92"/>
    <w:rsid w:val="00B845D6"/>
    <w:rsid w:val="00B87DB9"/>
    <w:rsid w:val="00B91BED"/>
    <w:rsid w:val="00B953B8"/>
    <w:rsid w:val="00B96700"/>
    <w:rsid w:val="00BA11AB"/>
    <w:rsid w:val="00BB1B3A"/>
    <w:rsid w:val="00BB5E41"/>
    <w:rsid w:val="00BC0687"/>
    <w:rsid w:val="00BC502F"/>
    <w:rsid w:val="00BC73A6"/>
    <w:rsid w:val="00BD1DE0"/>
    <w:rsid w:val="00BD2CB4"/>
    <w:rsid w:val="00BD3ED3"/>
    <w:rsid w:val="00BE0C9D"/>
    <w:rsid w:val="00BE2443"/>
    <w:rsid w:val="00BF46FD"/>
    <w:rsid w:val="00C003C6"/>
    <w:rsid w:val="00C0740D"/>
    <w:rsid w:val="00C07D60"/>
    <w:rsid w:val="00C10C6A"/>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528C2"/>
    <w:rsid w:val="00C53CD6"/>
    <w:rsid w:val="00C66C6D"/>
    <w:rsid w:val="00C70CFD"/>
    <w:rsid w:val="00C84C84"/>
    <w:rsid w:val="00C85084"/>
    <w:rsid w:val="00C903AE"/>
    <w:rsid w:val="00C93AF4"/>
    <w:rsid w:val="00C97F91"/>
    <w:rsid w:val="00CA0D3F"/>
    <w:rsid w:val="00CA1221"/>
    <w:rsid w:val="00CA4143"/>
    <w:rsid w:val="00CB6023"/>
    <w:rsid w:val="00CC1C8E"/>
    <w:rsid w:val="00CC2C19"/>
    <w:rsid w:val="00CC663E"/>
    <w:rsid w:val="00CC7564"/>
    <w:rsid w:val="00CC7A8C"/>
    <w:rsid w:val="00CD04F5"/>
    <w:rsid w:val="00CD2EC1"/>
    <w:rsid w:val="00CE70EF"/>
    <w:rsid w:val="00CE7680"/>
    <w:rsid w:val="00CE7A52"/>
    <w:rsid w:val="00CF3757"/>
    <w:rsid w:val="00CF3874"/>
    <w:rsid w:val="00D1687B"/>
    <w:rsid w:val="00D22BA7"/>
    <w:rsid w:val="00D236C9"/>
    <w:rsid w:val="00D23FFA"/>
    <w:rsid w:val="00D33474"/>
    <w:rsid w:val="00D33FF5"/>
    <w:rsid w:val="00D34A21"/>
    <w:rsid w:val="00D40563"/>
    <w:rsid w:val="00D44859"/>
    <w:rsid w:val="00D47376"/>
    <w:rsid w:val="00D47E6C"/>
    <w:rsid w:val="00D5029D"/>
    <w:rsid w:val="00D567F0"/>
    <w:rsid w:val="00D6171D"/>
    <w:rsid w:val="00D641E0"/>
    <w:rsid w:val="00D713F9"/>
    <w:rsid w:val="00D71473"/>
    <w:rsid w:val="00D76544"/>
    <w:rsid w:val="00D77366"/>
    <w:rsid w:val="00D86C7D"/>
    <w:rsid w:val="00D939E3"/>
    <w:rsid w:val="00D969F4"/>
    <w:rsid w:val="00DA2CC7"/>
    <w:rsid w:val="00DB2BFA"/>
    <w:rsid w:val="00DB5F4C"/>
    <w:rsid w:val="00DB7D36"/>
    <w:rsid w:val="00DC00DC"/>
    <w:rsid w:val="00DC0BC8"/>
    <w:rsid w:val="00DC0C18"/>
    <w:rsid w:val="00DC3D2A"/>
    <w:rsid w:val="00DC599B"/>
    <w:rsid w:val="00DD0836"/>
    <w:rsid w:val="00DD2034"/>
    <w:rsid w:val="00DD4C42"/>
    <w:rsid w:val="00DE7C6D"/>
    <w:rsid w:val="00DF287A"/>
    <w:rsid w:val="00E04FBC"/>
    <w:rsid w:val="00E04FCB"/>
    <w:rsid w:val="00E21D72"/>
    <w:rsid w:val="00E23D98"/>
    <w:rsid w:val="00E24ED0"/>
    <w:rsid w:val="00E27EE0"/>
    <w:rsid w:val="00E31933"/>
    <w:rsid w:val="00E32F38"/>
    <w:rsid w:val="00E33F14"/>
    <w:rsid w:val="00E474BB"/>
    <w:rsid w:val="00E5454D"/>
    <w:rsid w:val="00E60735"/>
    <w:rsid w:val="00E6515A"/>
    <w:rsid w:val="00E8160C"/>
    <w:rsid w:val="00E92463"/>
    <w:rsid w:val="00E93E86"/>
    <w:rsid w:val="00E964CC"/>
    <w:rsid w:val="00EA05D6"/>
    <w:rsid w:val="00EB2810"/>
    <w:rsid w:val="00EB35BA"/>
    <w:rsid w:val="00EB571E"/>
    <w:rsid w:val="00EB7C61"/>
    <w:rsid w:val="00EC1CD8"/>
    <w:rsid w:val="00EC3E7E"/>
    <w:rsid w:val="00ED0B79"/>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260AA"/>
    <w:rsid w:val="00F32790"/>
    <w:rsid w:val="00F366D4"/>
    <w:rsid w:val="00F41577"/>
    <w:rsid w:val="00F4162C"/>
    <w:rsid w:val="00F457AA"/>
    <w:rsid w:val="00F47390"/>
    <w:rsid w:val="00F5305F"/>
    <w:rsid w:val="00F53A1E"/>
    <w:rsid w:val="00F5415D"/>
    <w:rsid w:val="00F61E9B"/>
    <w:rsid w:val="00F622B3"/>
    <w:rsid w:val="00F6322C"/>
    <w:rsid w:val="00F7339A"/>
    <w:rsid w:val="00F76BBD"/>
    <w:rsid w:val="00F77CF0"/>
    <w:rsid w:val="00F85677"/>
    <w:rsid w:val="00F86001"/>
    <w:rsid w:val="00F9217A"/>
    <w:rsid w:val="00FA6293"/>
    <w:rsid w:val="00FB472F"/>
    <w:rsid w:val="00FB67A9"/>
    <w:rsid w:val="00FC01A1"/>
    <w:rsid w:val="00FC1D7E"/>
    <w:rsid w:val="00FC4340"/>
    <w:rsid w:val="00FD53BD"/>
    <w:rsid w:val="00FD7BAB"/>
    <w:rsid w:val="00FE1DD4"/>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after="120"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after="120"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AE2F9A"/>
    <w:rPr>
      <w:color w:val="FFFFFF" w:themeColor="hyperlink"/>
      <w:u w:val="singl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3A2862"/>
    <w:pPr>
      <w:spacing w:after="0" w:line="240" w:lineRule="auto"/>
    </w:pPr>
    <w:tblPr>
      <w:tblBorders>
        <w:bottom w:val="single" w:sz="4" w:space="0" w:color="BFBFBF" w:themeColor="background1" w:themeShade="BF"/>
        <w:insideH w:val="single" w:sz="4" w:space="0" w:color="BFBFBF" w:themeColor="background1" w:themeShade="BF"/>
      </w:tblBorders>
    </w:tblPr>
  </w:style>
  <w:style w:type="character" w:customStyle="1" w:styleId="TableheadingtextChar">
    <w:name w:val="Table heading text Char"/>
    <w:basedOn w:val="DefaultParagraphFont"/>
    <w:link w:val="Tableheadingtext"/>
    <w:rsid w:val="003A2862"/>
    <w:rPr>
      <w:b/>
      <w:color w:val="3F9C35"/>
    </w:rPr>
  </w:style>
  <w:style w:type="character" w:customStyle="1" w:styleId="UnresolvedMention">
    <w:name w:val="Unresolved Mention"/>
    <w:basedOn w:val="DefaultParagraphFont"/>
    <w:uiPriority w:val="99"/>
    <w:semiHidden/>
    <w:unhideWhenUsed/>
    <w:rsid w:val="00FC4340"/>
    <w:rPr>
      <w:color w:val="605E5C"/>
      <w:shd w:val="clear" w:color="auto" w:fill="E1DFDD"/>
    </w:rPr>
  </w:style>
  <w:style w:type="paragraph" w:customStyle="1" w:styleId="paragraph">
    <w:name w:val="paragraph"/>
    <w:basedOn w:val="Normal"/>
    <w:rsid w:val="00FC434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C4340"/>
  </w:style>
  <w:style w:type="character" w:customStyle="1" w:styleId="eop">
    <w:name w:val="eop"/>
    <w:basedOn w:val="DefaultParagraphFont"/>
    <w:rsid w:val="00FC4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after="120"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after="120"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AE2F9A"/>
    <w:rPr>
      <w:color w:val="FFFFFF" w:themeColor="hyperlink"/>
      <w:u w:val="singl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3A2862"/>
    <w:pPr>
      <w:spacing w:after="0" w:line="240" w:lineRule="auto"/>
    </w:pPr>
    <w:tblPr>
      <w:tblBorders>
        <w:bottom w:val="single" w:sz="4" w:space="0" w:color="BFBFBF" w:themeColor="background1" w:themeShade="BF"/>
        <w:insideH w:val="single" w:sz="4" w:space="0" w:color="BFBFBF" w:themeColor="background1" w:themeShade="BF"/>
      </w:tblBorders>
    </w:tblPr>
  </w:style>
  <w:style w:type="character" w:customStyle="1" w:styleId="TableheadingtextChar">
    <w:name w:val="Table heading text Char"/>
    <w:basedOn w:val="DefaultParagraphFont"/>
    <w:link w:val="Tableheadingtext"/>
    <w:rsid w:val="003A2862"/>
    <w:rPr>
      <w:b/>
      <w:color w:val="3F9C35"/>
    </w:rPr>
  </w:style>
  <w:style w:type="character" w:customStyle="1" w:styleId="UnresolvedMention">
    <w:name w:val="Unresolved Mention"/>
    <w:basedOn w:val="DefaultParagraphFont"/>
    <w:uiPriority w:val="99"/>
    <w:semiHidden/>
    <w:unhideWhenUsed/>
    <w:rsid w:val="00FC4340"/>
    <w:rPr>
      <w:color w:val="605E5C"/>
      <w:shd w:val="clear" w:color="auto" w:fill="E1DFDD"/>
    </w:rPr>
  </w:style>
  <w:style w:type="paragraph" w:customStyle="1" w:styleId="paragraph">
    <w:name w:val="paragraph"/>
    <w:basedOn w:val="Normal"/>
    <w:rsid w:val="00FC434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C4340"/>
  </w:style>
  <w:style w:type="character" w:customStyle="1" w:styleId="eop">
    <w:name w:val="eop"/>
    <w:basedOn w:val="DefaultParagraphFont"/>
    <w:rsid w:val="00FC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187">
      <w:bodyDiv w:val="1"/>
      <w:marLeft w:val="0"/>
      <w:marRight w:val="0"/>
      <w:marTop w:val="0"/>
      <w:marBottom w:val="0"/>
      <w:divBdr>
        <w:top w:val="none" w:sz="0" w:space="0" w:color="auto"/>
        <w:left w:val="none" w:sz="0" w:space="0" w:color="auto"/>
        <w:bottom w:val="none" w:sz="0" w:space="0" w:color="auto"/>
        <w:right w:val="none" w:sz="0" w:space="0" w:color="auto"/>
      </w:divBdr>
      <w:divsChild>
        <w:div w:id="2092268135">
          <w:marLeft w:val="547"/>
          <w:marRight w:val="0"/>
          <w:marTop w:val="200"/>
          <w:marBottom w:val="0"/>
          <w:divBdr>
            <w:top w:val="none" w:sz="0" w:space="0" w:color="auto"/>
            <w:left w:val="none" w:sz="0" w:space="0" w:color="auto"/>
            <w:bottom w:val="none" w:sz="0" w:space="0" w:color="auto"/>
            <w:right w:val="none" w:sz="0" w:space="0" w:color="auto"/>
          </w:divBdr>
        </w:div>
        <w:div w:id="39017745">
          <w:marLeft w:val="547"/>
          <w:marRight w:val="0"/>
          <w:marTop w:val="200"/>
          <w:marBottom w:val="0"/>
          <w:divBdr>
            <w:top w:val="none" w:sz="0" w:space="0" w:color="auto"/>
            <w:left w:val="none" w:sz="0" w:space="0" w:color="auto"/>
            <w:bottom w:val="none" w:sz="0" w:space="0" w:color="auto"/>
            <w:right w:val="none" w:sz="0" w:space="0" w:color="auto"/>
          </w:divBdr>
        </w:div>
        <w:div w:id="1268151928">
          <w:marLeft w:val="547"/>
          <w:marRight w:val="0"/>
          <w:marTop w:val="200"/>
          <w:marBottom w:val="0"/>
          <w:divBdr>
            <w:top w:val="none" w:sz="0" w:space="0" w:color="auto"/>
            <w:left w:val="none" w:sz="0" w:space="0" w:color="auto"/>
            <w:bottom w:val="none" w:sz="0" w:space="0" w:color="auto"/>
            <w:right w:val="none" w:sz="0" w:space="0" w:color="auto"/>
          </w:divBdr>
        </w:div>
      </w:divsChild>
    </w:div>
    <w:div w:id="68119477">
      <w:bodyDiv w:val="1"/>
      <w:marLeft w:val="0"/>
      <w:marRight w:val="0"/>
      <w:marTop w:val="0"/>
      <w:marBottom w:val="0"/>
      <w:divBdr>
        <w:top w:val="none" w:sz="0" w:space="0" w:color="auto"/>
        <w:left w:val="none" w:sz="0" w:space="0" w:color="auto"/>
        <w:bottom w:val="none" w:sz="0" w:space="0" w:color="auto"/>
        <w:right w:val="none" w:sz="0" w:space="0" w:color="auto"/>
      </w:divBdr>
      <w:divsChild>
        <w:div w:id="677923213">
          <w:marLeft w:val="0"/>
          <w:marRight w:val="0"/>
          <w:marTop w:val="0"/>
          <w:marBottom w:val="0"/>
          <w:divBdr>
            <w:top w:val="none" w:sz="0" w:space="0" w:color="auto"/>
            <w:left w:val="none" w:sz="0" w:space="0" w:color="auto"/>
            <w:bottom w:val="none" w:sz="0" w:space="0" w:color="auto"/>
            <w:right w:val="none" w:sz="0" w:space="0" w:color="auto"/>
          </w:divBdr>
        </w:div>
        <w:div w:id="987709192">
          <w:marLeft w:val="0"/>
          <w:marRight w:val="0"/>
          <w:marTop w:val="0"/>
          <w:marBottom w:val="0"/>
          <w:divBdr>
            <w:top w:val="none" w:sz="0" w:space="0" w:color="auto"/>
            <w:left w:val="none" w:sz="0" w:space="0" w:color="auto"/>
            <w:bottom w:val="none" w:sz="0" w:space="0" w:color="auto"/>
            <w:right w:val="none" w:sz="0" w:space="0" w:color="auto"/>
          </w:divBdr>
        </w:div>
        <w:div w:id="992486743">
          <w:marLeft w:val="0"/>
          <w:marRight w:val="0"/>
          <w:marTop w:val="0"/>
          <w:marBottom w:val="0"/>
          <w:divBdr>
            <w:top w:val="none" w:sz="0" w:space="0" w:color="auto"/>
            <w:left w:val="none" w:sz="0" w:space="0" w:color="auto"/>
            <w:bottom w:val="none" w:sz="0" w:space="0" w:color="auto"/>
            <w:right w:val="none" w:sz="0" w:space="0" w:color="auto"/>
          </w:divBdr>
        </w:div>
        <w:div w:id="360282514">
          <w:marLeft w:val="0"/>
          <w:marRight w:val="0"/>
          <w:marTop w:val="0"/>
          <w:marBottom w:val="0"/>
          <w:divBdr>
            <w:top w:val="none" w:sz="0" w:space="0" w:color="auto"/>
            <w:left w:val="none" w:sz="0" w:space="0" w:color="auto"/>
            <w:bottom w:val="none" w:sz="0" w:space="0" w:color="auto"/>
            <w:right w:val="none" w:sz="0" w:space="0" w:color="auto"/>
          </w:divBdr>
        </w:div>
      </w:divsChild>
    </w:div>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764885693">
      <w:bodyDiv w:val="1"/>
      <w:marLeft w:val="0"/>
      <w:marRight w:val="0"/>
      <w:marTop w:val="0"/>
      <w:marBottom w:val="0"/>
      <w:divBdr>
        <w:top w:val="none" w:sz="0" w:space="0" w:color="auto"/>
        <w:left w:val="none" w:sz="0" w:space="0" w:color="auto"/>
        <w:bottom w:val="none" w:sz="0" w:space="0" w:color="auto"/>
        <w:right w:val="none" w:sz="0" w:space="0" w:color="auto"/>
      </w:divBdr>
      <w:divsChild>
        <w:div w:id="1345087960">
          <w:marLeft w:val="720"/>
          <w:marRight w:val="0"/>
          <w:marTop w:val="200"/>
          <w:marBottom w:val="0"/>
          <w:divBdr>
            <w:top w:val="none" w:sz="0" w:space="0" w:color="auto"/>
            <w:left w:val="none" w:sz="0" w:space="0" w:color="auto"/>
            <w:bottom w:val="none" w:sz="0" w:space="0" w:color="auto"/>
            <w:right w:val="none" w:sz="0" w:space="0" w:color="auto"/>
          </w:divBdr>
        </w:div>
        <w:div w:id="1927226598">
          <w:marLeft w:val="720"/>
          <w:marRight w:val="0"/>
          <w:marTop w:val="200"/>
          <w:marBottom w:val="0"/>
          <w:divBdr>
            <w:top w:val="none" w:sz="0" w:space="0" w:color="auto"/>
            <w:left w:val="none" w:sz="0" w:space="0" w:color="auto"/>
            <w:bottom w:val="none" w:sz="0" w:space="0" w:color="auto"/>
            <w:right w:val="none" w:sz="0" w:space="0" w:color="auto"/>
          </w:divBdr>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homing@parks.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arks.vic.gov.au/get-into-nature/conservation-and-science/conserving-our-parks/feral-animals/feral-hor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1709CC342B247ABB3E55D0B3A06B4" ma:contentTypeVersion="14" ma:contentTypeDescription="Create a new document." ma:contentTypeScope="" ma:versionID="02d8f022649b0daec43fe609d96a7b5a">
  <xsd:schema xmlns:xsd="http://www.w3.org/2001/XMLSchema" xmlns:xs="http://www.w3.org/2001/XMLSchema" xmlns:p="http://schemas.microsoft.com/office/2006/metadata/properties" xmlns:ns3="4a0e6e58-360b-40e9-872f-3ad929c4395a" xmlns:ns4="0d77a15e-2492-473e-b49a-313dc971e9fa" targetNamespace="http://schemas.microsoft.com/office/2006/metadata/properties" ma:root="true" ma:fieldsID="f69c9c4eefc7cebac06a883d280589d2" ns3:_="" ns4:_="">
    <xsd:import namespace="4a0e6e58-360b-40e9-872f-3ad929c4395a"/>
    <xsd:import namespace="0d77a15e-2492-473e-b49a-313dc971e9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6e58-360b-40e9-872f-3ad929c439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77a15e-2492-473e-b49a-313dc971e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2C5F-4F37-4069-8509-F4EDA2C8A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050C9-D622-49C0-8E4E-A3546DA2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6e58-360b-40e9-872f-3ad929c4395a"/>
    <ds:schemaRef ds:uri="0d77a15e-2492-473e-b49a-313dc971e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57ED3-D90E-4F86-A7D1-162FA08A48C6}">
  <ds:schemaRefs>
    <ds:schemaRef ds:uri="http://schemas.microsoft.com/sharepoint/v3/contenttype/forms"/>
  </ds:schemaRefs>
</ds:datastoreItem>
</file>

<file path=customXml/itemProps4.xml><?xml version="1.0" encoding="utf-8"?>
<ds:datastoreItem xmlns:ds="http://schemas.openxmlformats.org/officeDocument/2006/customXml" ds:itemID="{9F8DFF9F-D0EA-463E-9E7B-3AE68FAD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Parks Victoria template - logos on bottom</vt:lpstr>
    </vt:vector>
  </TitlesOfParts>
  <Company>Parks Victoria</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Parks Victoria template - logos on bottom</dc:title>
  <dc:creator>Microsoft Office User</dc:creator>
  <cp:keywords>Logo; Template; template; templates</cp:keywords>
  <cp:lastModifiedBy>jill Pickering</cp:lastModifiedBy>
  <cp:revision>4</cp:revision>
  <cp:lastPrinted>2014-11-30T22:53:00Z</cp:lastPrinted>
  <dcterms:created xsi:type="dcterms:W3CDTF">2021-11-04T04:10:00Z</dcterms:created>
  <dcterms:modified xsi:type="dcterms:W3CDTF">2021-11-04T04:34:00Z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0x01010049C1709CC342B247ABB3E55D0B3A06B4</vt:lpwstr>
  </property>
  <property fmtid="{D5CDD505-2E9C-101B-9397-08002B2CF9AE}" pid="3" name="_dlc_DocIdItemGuid">
    <vt:lpwstr>61c4bd63-2428-4dcc-af78-78f3fbf832a1</vt:lpwstr>
  </property>
  <property fmtid="{D5CDD505-2E9C-101B-9397-08002B2CF9AE}" pid="4" name="TaxKeyword">
    <vt:lpwstr>1545;#Logo|6258cad9-c9a2-4ba7-9add-b348c6fa55b0;#39;#Template|7d4da6e2-b788-4cd4-a282-60a389e81140;#284;#template|b5cf2cae-ac15-4987-8986-b4bc229633c6;#1078;#templates|f7665a95-448d-4699-bcc3-31b0454ae9a0</vt:lpwstr>
  </property>
  <property fmtid="{D5CDD505-2E9C-101B-9397-08002B2CF9AE}" pid="5" name="PVBCS">
    <vt:lpwstr>933;#Template|7d4da6e2-b788-4cd4-a282-60a389e81140</vt:lpwstr>
  </property>
  <property fmtid="{D5CDD505-2E9C-101B-9397-08002B2CF9AE}" pid="6" name="Order">
    <vt:r8>15000</vt:r8>
  </property>
  <property fmtid="{D5CDD505-2E9C-101B-9397-08002B2CF9AE}" pid="7" name="PVRegionPark">
    <vt:lpwstr/>
  </property>
  <property fmtid="{D5CDD505-2E9C-101B-9397-08002B2CF9AE}" pid="8" name="PVDivision">
    <vt:lpwstr/>
  </property>
  <property fmtid="{D5CDD505-2E9C-101B-9397-08002B2CF9AE}" pid="9" name="Document Owner (Department)">
    <vt:lpwstr>Business and Infrastructure Services</vt:lpwstr>
  </property>
  <property fmtid="{D5CDD505-2E9C-101B-9397-08002B2CF9AE}" pid="10" name="TaxCatchAll">
    <vt:lpwstr>933;#;#284;#;#1545;#;#1078;#;#39;#</vt:lpwstr>
  </property>
  <property fmtid="{D5CDD505-2E9C-101B-9397-08002B2CF9AE}" pid="11" name="TaxKeywordTaxHTField">
    <vt:lpwstr>Logo|6258cad9-c9a2-4ba7-9add-b348c6fa55b0;Template|7d4da6e2-b788-4cd4-a282-60a389e81140;template|b5cf2cae-ac15-4987-8986-b4bc229633c6;templates|f7665a95-448d-4699-bcc3-31b0454ae9a0</vt:lpwstr>
  </property>
  <property fmtid="{D5CDD505-2E9C-101B-9397-08002B2CF9AE}" pid="12" name="PVLastReviewDate">
    <vt:filetime>2018-11-21T13:00:00Z</vt:filetime>
  </property>
  <property fmtid="{D5CDD505-2E9C-101B-9397-08002B2CF9AE}" pid="13" name="ofdfdb0ab1b74163b6c3a8bf6451023e">
    <vt:lpwstr>Template|7d4da6e2-b788-4cd4-a282-60a389e81140</vt:lpwstr>
  </property>
  <property fmtid="{D5CDD505-2E9C-101B-9397-08002B2CF9AE}" pid="14" name="PVDocumentOwnerPerson">
    <vt:lpwstr/>
  </property>
  <property fmtid="{D5CDD505-2E9C-101B-9397-08002B2CF9AE}" pid="15" name="PVDocumentOwnerDepartment">
    <vt:lpwstr/>
  </property>
</Properties>
</file>